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665"/>
    <w:bookmarkStart w:id="1" w:name="_Ref71620620"/>
    <w:bookmarkStart w:id="2" w:name="_Ref124671424"/>
    <w:p w14:paraId="7761B77E" w14:textId="7246D31B" w:rsidR="000D5062" w:rsidRPr="009867CB" w:rsidRDefault="000D5062" w:rsidP="000D5062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 wp14:anchorId="5823FB04" wp14:editId="6A86F90D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任意多边形 1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8CD2E" id="任意多边形 1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;text-align:left;margin-left:0;margin-top:-136.8pt;width:.05pt;height:.05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fTYagYAAFUWAAAOAAAAZHJzL2Uyb0RvYy54bWzsWE9v2zYUvw/Yd5B16GHIapL6Q8quU1e2&#10;46Zt2q51u2LYgMqSbKmTRU9S4rTn3XffcdiXGIrt06zDPsYeSUmWkjiNh91WB5GfyB/ffz4/8s7d&#10;81WinYVZHvN0oOPbSNfC1OdBnC4H+ovZ0ZdM1/LCSwMv4Wk40N+GuX738PPP7mzWvZDwiCdBmGnA&#10;JM17m/VAj4pi3et2cz8KV15+m6/DFCYXPFt5Bbxmy26QeRvgvkq6BCG7u+FZsM64H+Y5jI7VpH4o&#10;+S8WoV88WSzysNCSgQ66FfKZyedcPLuHd7zeMvPWUeyXanj/QouVF6cgtGY19gpPO83iS6xWsZ/x&#10;nC+K2z5fdfliEfuhtAGsweiCNc8jbx1KW8A5+bp2U/7fsfUfnz3NtDiA2Ola6q0gRH++f//Xjz99&#10;+PXnv//47cPvv2gwEYS5D04bjTBB09GEEsu0HEpH5tRCjj2x7KnLpoaNnP5x/wVD07737OX4YDI+&#10;OTk4GX7lHt9/MvwusQlGdqf+YIyRMxkPTYcNx026RuxBOAPGEOubrD8FMQY6APmTsRK8lCPADA/d&#10;oWEYQhgxEKY2HbXoPeTVUBB8a1n0SR/Z4hu5FkIUDeW8Er+ykIlYLX5kC/G24TjUoahJ1zz3IBix&#10;epSR4XDgUvCuoZYqwfN6ZEinCGEDhNGx61LXNqdNeg95NZQRejcCwSP8SthgOQjBnBJ83hgRCyDS&#10;Y2y5jgVeJ0265rYHwSy3NxCPxycWdbAxkmuVYBX7LTORYu5oOiHOGDtNegu5OcWch5BfzgP27cNX&#10;z8BccKZxXFpcuxoP4W+CRhgbhjklyJ0aYPGWvrm4LZIxl33dR71796+JMRYxhpQGKyHGY3toG6DE&#10;lt6yuznVN9GtpOh/U36/GR29RNiiItCl3fUIeLr8IDYx3OGQoclzdIAwwY7debwJ8k0UnHXSZWd2&#10;0hm6D57Af2cZBKH/ev6mEwZZtOCdCOp+sHh9GqW8G6bzmyv6CfnJA5888MkD/3sP4M4XuhbFUFdF&#10;My6a280670GP93z9NBPtab5+xP3vcy3lo8hLl+G9LOObKPQCaCklvttaIF5yWKrNNyc8gN7QOy24&#10;7HPPF9lKMIQOVjuX7fTbup0OzwvNh0HbsHTNh3FBgC5dr1ct80/zYhpyycI7e5QXqg8PgJJddFD2&#10;ojPo2RerBFryL7oa0jYawTaquvYaBB1qAxRdDSIt0A5ORgu0g5PZAu3gBKZ/XCe7BdrBibZAO3SC&#10;Y1YtDtoAx6QEaeAqBE/LMuzyoFO7zGniMXVsk12Lx81AWMxhxLwe347JNZrgZmAsZJg7o9wMDiHU&#10;0Xb4AjcDhG3LtneybEYJGzY1mzwhX5dVRnpRlaT+eVpmKVAabKKBPmNyT6x5LvaCyFlI+pnaT14P&#10;YCKnt2inhQbzBdood8glNHheLK+Yg20CXm2oy3DcgkOGCThtcge7YFlpRAZHZHE4nok4wPF4hsHN&#10;cNabCS/CEXmGpShQwCuED6QuQGqbga42oxZVlJhb8bNwxiWqEN7AiNnKIQSzSo0tyD+dx74bvmsv&#10;MS1IH9AbU7PM3LVkBkcISFwxgTBTKV1OQGMqJ6ghq4MwscW5/aYWUWarRdgiTWa2zdR4WWgU2jJL&#10;ETcXYGJ6pQDiOGrcgnlZ+ZQI6JVhswvzDFQH+KNmYGy1HQyxkt4S3AU3g5CWfcRUOWcScnNblAhw&#10;QsspFSvYZK3xSjSFa4Iq9VqGJGk74tskKes7RLDCVN/KKoIq7zWYV5Crwkww1DbpiItalvkLLrpk&#10;V71mLyfBWa9Mkks+RyY4W0Sj2gZVlCDohorHflFnlY8vJhE1yZVZh21SJsTNow6pBZko1G6FFxtU&#10;/LbD8IWtgwkt8ftsRDglUlWoLu5rjOGqSQm6UAqurCvt8PsJz0PVd4jiJRuQuorJCrFtQnKexMFR&#10;nCSicuXZcj5KMu3Mg8J4JD9lErdgSSqKINQkS5bc1lyLhfgZVl0LSG3BVnEB159JvBrorAZ5PdGR&#10;TdJAlobCixNFyy0BVlRdmeru5jx4Cx1axtXdJtzFAhHx7J2ubeBec6DnP5x6WahryXEKXZ6DTRMS&#10;sZAvpgVtApT75sy8OeOlPrAa6IUOv3SCHBXwBktO11m8jECS+rlJ+T3oDBex6OOkfkqr8gXuLqXz&#10;y3tWcTnafJeo7W3w4T8AAAD//wMAUEsDBBQABgAIAAAAIQAQbNZQ3AAAAAcBAAAPAAAAZHJzL2Rv&#10;d25yZXYueG1sTI9Ba8JAFITvBf/D8gpeRDdaakuaF5GAhyJIq714W7Ov2dDs25hdNf77buuhPQ4z&#10;zHyTLXrbiDN1vnaMMJ0kIIhLp2uuED52q/EzCB8Ua9U4JoQreVjkg7tMpdpd+J3O21CJWMI+VQgm&#10;hDaV0peGrPIT1xJH79N1VoUou0rqTl1iuW3kLEnm0qqa44JRLRWGyq/tySIURl/719Vov1uHtz2v&#10;9aaYHkeIw/t++QIiUB/+wvCDH9Ehj0wHd2LtRYMQjwSE8ezpYQ7i1xeHm34EmWfyP3/+DQAA//8D&#10;AFBLAQItABQABgAIAAAAIQC2gziS/gAAAOEBAAATAAAAAAAAAAAAAAAAAAAAAABbQ29udGVudF9U&#10;eXBlc10ueG1sUEsBAi0AFAAGAAgAAAAhADj9If/WAAAAlAEAAAsAAAAAAAAAAAAAAAAALwEAAF9y&#10;ZWxzLy5yZWxzUEsBAi0AFAAGAAgAAAAhABYh9NhqBgAAVRYAAA4AAAAAAAAAAAAAAAAALgIAAGRy&#10;cy9lMm9Eb2MueG1sUEsBAi0AFAAGAAgAAAAhABBs1lDcAAAABwEAAA8AAAAAAAAAAAAAAAAAxAgA&#10;AGRycy9kb3ducmV2LnhtbFBLBQYAAAAABAAEAPMAAADN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844E58">
        <w:rPr>
          <w:b/>
          <w:noProof/>
          <w:lang w:val="en-US" w:eastAsia="zh-CN"/>
        </w:rPr>
        <w:t xml:space="preserve">3GPP TSG RAN WG1 Meeting 91 </w:t>
      </w:r>
      <w:r w:rsidRPr="00844E58">
        <w:rPr>
          <w:b/>
          <w:noProof/>
          <w:lang w:val="en-US" w:eastAsia="zh-CN"/>
        </w:rPr>
        <w:tab/>
      </w:r>
      <w:r w:rsidRPr="00BF683F">
        <w:rPr>
          <w:b/>
        </w:rPr>
        <w:t>R1-</w:t>
      </w:r>
      <w:r w:rsidR="00BF683F" w:rsidRPr="00BF683F">
        <w:rPr>
          <w:b/>
        </w:rPr>
        <w:t>17</w:t>
      </w:r>
      <w:r w:rsidR="00BF683F" w:rsidRPr="00BF683F">
        <w:rPr>
          <w:b/>
          <w:lang w:eastAsia="zh-CN"/>
        </w:rPr>
        <w:t>20760</w:t>
      </w:r>
    </w:p>
    <w:p w14:paraId="7AC96451" w14:textId="77777777" w:rsidR="000D5062" w:rsidRPr="003153C7" w:rsidRDefault="000D5062" w:rsidP="000D5062">
      <w:pPr>
        <w:jc w:val="left"/>
        <w:rPr>
          <w:b/>
          <w:bCs/>
          <w:lang w:eastAsia="zh-CN"/>
        </w:rPr>
      </w:pPr>
      <w:r w:rsidRPr="00844E58">
        <w:rPr>
          <w:b/>
          <w:lang w:eastAsia="zh-CN"/>
        </w:rPr>
        <w:t>Reno, USA, November 27th – December 1st, 2017</w:t>
      </w:r>
    </w:p>
    <w:p w14:paraId="604F357A" w14:textId="77777777" w:rsidR="008E3FD5" w:rsidRPr="001179F2" w:rsidRDefault="008E3FD5" w:rsidP="008E3FD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9C36DDF" w14:textId="5FC4465B" w:rsidR="008E3FD5" w:rsidRPr="008E3FD5" w:rsidRDefault="008E3FD5" w:rsidP="008E3FD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1179F2">
        <w:rPr>
          <w:b/>
        </w:rPr>
        <w:t>Agenda Item:</w:t>
      </w:r>
      <w:r w:rsidRPr="001179F2">
        <w:rPr>
          <w:b/>
        </w:rPr>
        <w:tab/>
      </w:r>
      <w:r w:rsidR="007D7EA3" w:rsidRPr="001179F2">
        <w:rPr>
          <w:b/>
          <w:color w:val="000000" w:themeColor="text1"/>
          <w:lang w:val="en-US" w:eastAsia="zh-CN"/>
        </w:rPr>
        <w:t>7</w:t>
      </w:r>
      <w:r w:rsidRPr="001179F2">
        <w:rPr>
          <w:b/>
          <w:color w:val="000000" w:themeColor="text1"/>
          <w:lang w:val="en-US" w:eastAsia="zh-CN"/>
        </w:rPr>
        <w:t>.4.1.</w:t>
      </w:r>
      <w:r w:rsidR="000D5062">
        <w:rPr>
          <w:b/>
          <w:color w:val="000000" w:themeColor="text1"/>
          <w:lang w:val="en-US" w:eastAsia="zh-CN"/>
        </w:rPr>
        <w:t>1</w:t>
      </w:r>
    </w:p>
    <w:p w14:paraId="395AFB13" w14:textId="77777777" w:rsidR="008E3FD5" w:rsidRPr="008E3FD5" w:rsidRDefault="008E3FD5" w:rsidP="008E3FD5">
      <w:pPr>
        <w:spacing w:after="60"/>
        <w:ind w:left="1555" w:hanging="1555"/>
        <w:jc w:val="left"/>
        <w:rPr>
          <w:b/>
          <w:lang w:eastAsia="zh-CN"/>
        </w:rPr>
      </w:pPr>
      <w:r w:rsidRPr="008E3FD5">
        <w:rPr>
          <w:b/>
        </w:rPr>
        <w:t>Source:</w:t>
      </w:r>
      <w:r w:rsidRPr="008E3FD5">
        <w:rPr>
          <w:b/>
        </w:rPr>
        <w:tab/>
        <w:t>Huawei, HiSilicon</w:t>
      </w:r>
    </w:p>
    <w:p w14:paraId="725ED36D" w14:textId="1C496837" w:rsidR="008E3FD5" w:rsidRPr="008E3FD5" w:rsidRDefault="008E3FD5" w:rsidP="008E3FD5">
      <w:pPr>
        <w:spacing w:after="60"/>
        <w:ind w:left="1555" w:hanging="1555"/>
        <w:jc w:val="left"/>
        <w:rPr>
          <w:b/>
          <w:lang w:val="en-US" w:eastAsia="zh-CN"/>
        </w:rPr>
      </w:pPr>
      <w:r w:rsidRPr="008E3FD5">
        <w:rPr>
          <w:b/>
        </w:rPr>
        <w:t>Title:</w:t>
      </w:r>
      <w:r w:rsidRPr="008E3FD5">
        <w:rPr>
          <w:b/>
        </w:rPr>
        <w:tab/>
      </w:r>
      <w:r w:rsidR="00FF1552" w:rsidRPr="00FF1552">
        <w:rPr>
          <w:b/>
        </w:rPr>
        <w:t xml:space="preserve">Base graph </w:t>
      </w:r>
      <w:r w:rsidR="000D5062">
        <w:rPr>
          <w:b/>
        </w:rPr>
        <w:t>determination</w:t>
      </w:r>
    </w:p>
    <w:p w14:paraId="3AE20066" w14:textId="77777777" w:rsidR="008E3FD5" w:rsidRPr="008E3FD5" w:rsidRDefault="008E3FD5" w:rsidP="008E3FD5">
      <w:pPr>
        <w:spacing w:after="60"/>
        <w:ind w:left="1555" w:hanging="1555"/>
        <w:jc w:val="left"/>
        <w:rPr>
          <w:b/>
        </w:rPr>
      </w:pPr>
      <w:r w:rsidRPr="008E3FD5">
        <w:rPr>
          <w:b/>
          <w:bCs/>
        </w:rPr>
        <w:t>Document for:</w:t>
      </w:r>
      <w:r w:rsidRPr="008E3FD5">
        <w:rPr>
          <w:b/>
          <w:bCs/>
        </w:rPr>
        <w:tab/>
        <w:t>Discussion and Decision</w:t>
      </w:r>
    </w:p>
    <w:p w14:paraId="0B361004" w14:textId="77777777" w:rsidR="008E3FD5" w:rsidRPr="008E3FD5" w:rsidRDefault="008E3FD5" w:rsidP="008E3FD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34111D74" w14:textId="77777777" w:rsidR="008E3FD5" w:rsidRPr="008E3FD5" w:rsidRDefault="008E3FD5" w:rsidP="00392596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8E3FD5">
        <w:rPr>
          <w:lang w:eastAsia="zh-CN"/>
        </w:rPr>
        <w:t>Introduction</w:t>
      </w:r>
    </w:p>
    <w:p w14:paraId="0FA3C73B" w14:textId="4829B615" w:rsidR="001C2EFA" w:rsidRPr="001E60D3" w:rsidRDefault="008E3FD5" w:rsidP="001B6BD8">
      <w:pPr>
        <w:pStyle w:val="BodyText"/>
        <w:tabs>
          <w:tab w:val="right" w:pos="9072"/>
        </w:tabs>
        <w:rPr>
          <w:kern w:val="2"/>
          <w:sz w:val="22"/>
          <w:szCs w:val="22"/>
          <w:lang w:val="en-US" w:eastAsia="zh-CN"/>
        </w:rPr>
      </w:pPr>
      <w:r w:rsidRPr="001E60D3">
        <w:rPr>
          <w:kern w:val="2"/>
          <w:sz w:val="22"/>
          <w:szCs w:val="22"/>
          <w:lang w:val="en-US" w:eastAsia="zh-CN"/>
        </w:rPr>
        <w:t>In the RAN1</w:t>
      </w:r>
      <w:r w:rsidR="000D5062">
        <w:rPr>
          <w:kern w:val="2"/>
          <w:sz w:val="22"/>
          <w:szCs w:val="22"/>
          <w:lang w:val="en-US" w:eastAsia="zh-CN"/>
        </w:rPr>
        <w:t>#90bis</w:t>
      </w:r>
      <w:r w:rsidR="009B32DA" w:rsidRPr="001E60D3">
        <w:rPr>
          <w:kern w:val="2"/>
          <w:sz w:val="22"/>
          <w:szCs w:val="22"/>
          <w:lang w:val="en-US" w:eastAsia="zh-CN"/>
        </w:rPr>
        <w:t xml:space="preserve"> </w:t>
      </w:r>
      <w:r w:rsidRPr="001E60D3">
        <w:rPr>
          <w:kern w:val="2"/>
          <w:sz w:val="22"/>
          <w:szCs w:val="22"/>
          <w:lang w:val="en-US" w:eastAsia="zh-CN"/>
        </w:rPr>
        <w:t xml:space="preserve">meeting the following </w:t>
      </w:r>
      <w:r w:rsidR="00AA4D67">
        <w:rPr>
          <w:kern w:val="2"/>
          <w:sz w:val="22"/>
          <w:szCs w:val="22"/>
          <w:lang w:val="en-US" w:eastAsia="zh-CN"/>
        </w:rPr>
        <w:t>working assumption of</w:t>
      </w:r>
      <w:r w:rsidR="001E60D3">
        <w:rPr>
          <w:kern w:val="2"/>
          <w:sz w:val="22"/>
          <w:szCs w:val="22"/>
          <w:lang w:val="en-US" w:eastAsia="zh-CN"/>
        </w:rPr>
        <w:t xml:space="preserve"> the usage scenarios of the two BGs</w:t>
      </w:r>
      <w:r w:rsidRPr="001E60D3">
        <w:rPr>
          <w:kern w:val="2"/>
          <w:sz w:val="22"/>
          <w:szCs w:val="22"/>
          <w:lang w:val="en-US" w:eastAsia="zh-CN"/>
        </w:rPr>
        <w:t xml:space="preserve"> were reached [1]: </w:t>
      </w:r>
    </w:p>
    <w:p w14:paraId="7B56823C" w14:textId="77777777" w:rsidR="000D5062" w:rsidRPr="007B0434" w:rsidRDefault="000D5062" w:rsidP="000D5062">
      <w:pPr>
        <w:rPr>
          <w:rFonts w:eastAsia="MS Mincho"/>
          <w:b/>
          <w:highlight w:val="green"/>
          <w:u w:val="single"/>
          <w:lang w:eastAsia="ja-JP"/>
        </w:rPr>
      </w:pPr>
      <w:r w:rsidRPr="007B0434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40CF43FD" w14:textId="77777777" w:rsidR="000D5062" w:rsidRPr="007B0434" w:rsidRDefault="000D5062" w:rsidP="000D5062">
      <w:r>
        <w:t>For block lengths</w:t>
      </w:r>
      <w:r w:rsidRPr="007B0434">
        <w:rPr>
          <w:rFonts w:hint="eastAsia"/>
        </w:rPr>
        <w:t xml:space="preserve"> </w:t>
      </w:r>
      <w:r w:rsidRPr="00DD6443">
        <w:rPr>
          <w:rFonts w:hint="eastAsia"/>
        </w:rPr>
        <w:t>K</w:t>
      </w:r>
      <w:r w:rsidRPr="00DD6443">
        <w:rPr>
          <w:rFonts w:hint="eastAsia"/>
        </w:rPr>
        <w:t>≤</w:t>
      </w:r>
      <w:r w:rsidRPr="00DD6443">
        <w:rPr>
          <w:rFonts w:hint="eastAsia"/>
        </w:rPr>
        <w:t>308</w:t>
      </w:r>
      <w:r>
        <w:t>:</w:t>
      </w:r>
    </w:p>
    <w:p w14:paraId="6A70150D" w14:textId="77777777" w:rsidR="000D5062" w:rsidRDefault="000D5062" w:rsidP="000D5062">
      <w:pPr>
        <w:widowControl/>
        <w:numPr>
          <w:ilvl w:val="0"/>
          <w:numId w:val="6"/>
        </w:numPr>
        <w:autoSpaceDE/>
        <w:autoSpaceDN/>
        <w:adjustRightInd/>
        <w:spacing w:after="0"/>
        <w:ind w:left="1080"/>
        <w:jc w:val="left"/>
      </w:pPr>
      <w:r>
        <w:t>BG2 is used for all code rates</w:t>
      </w:r>
    </w:p>
    <w:p w14:paraId="184A7426" w14:textId="77777777" w:rsidR="000D5062" w:rsidRDefault="000D5062" w:rsidP="00B1707E">
      <w:pPr>
        <w:rPr>
          <w:kern w:val="2"/>
          <w:lang w:eastAsia="zh-CN"/>
        </w:rPr>
      </w:pPr>
    </w:p>
    <w:p w14:paraId="56FDA25D" w14:textId="77777777" w:rsidR="000D5062" w:rsidRPr="008B39A7" w:rsidRDefault="000D5062" w:rsidP="000D5062">
      <w:pPr>
        <w:rPr>
          <w:rFonts w:eastAsia="MS Mincho"/>
          <w:b/>
          <w:highlight w:val="green"/>
          <w:u w:val="single"/>
          <w:lang w:eastAsia="ja-JP"/>
        </w:rPr>
      </w:pPr>
      <w:r w:rsidRPr="008B39A7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5B4AB8C1" w14:textId="77777777" w:rsidR="000D5062" w:rsidRPr="008B39A7" w:rsidRDefault="000D5062" w:rsidP="000D5062">
      <w:pPr>
        <w:rPr>
          <w:rFonts w:eastAsia="MS Mincho"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The first W</w:t>
      </w:r>
      <w:r w:rsidRPr="008B39A7">
        <w:rPr>
          <w:rFonts w:eastAsia="MS Mincho"/>
          <w:b/>
          <w:u w:val="single"/>
          <w:lang w:eastAsia="ja-JP"/>
        </w:rPr>
        <w:t xml:space="preserve">orking Assumption from </w:t>
      </w:r>
      <w:r>
        <w:rPr>
          <w:rFonts w:eastAsia="MS Mincho"/>
          <w:b/>
          <w:u w:val="single"/>
          <w:lang w:eastAsia="ja-JP"/>
        </w:rPr>
        <w:t>RAN1#90 AI 6.1.4.1.2</w:t>
      </w:r>
      <w:r w:rsidRPr="008B39A7">
        <w:rPr>
          <w:rFonts w:eastAsia="MS Mincho"/>
          <w:b/>
          <w:u w:val="single"/>
          <w:lang w:eastAsia="ja-JP"/>
        </w:rPr>
        <w:t xml:space="preserve"> </w:t>
      </w:r>
      <w:r>
        <w:rPr>
          <w:rFonts w:eastAsia="MS Mincho"/>
          <w:b/>
          <w:u w:val="single"/>
          <w:lang w:eastAsia="ja-JP"/>
        </w:rPr>
        <w:t xml:space="preserve">and the first Working Assumption from </w:t>
      </w:r>
      <w:r w:rsidRPr="007E5C5C">
        <w:rPr>
          <w:rFonts w:eastAsia="MS Mincho"/>
          <w:b/>
          <w:u w:val="single"/>
          <w:lang w:eastAsia="ja-JP"/>
        </w:rPr>
        <w:t>NR AH#3</w:t>
      </w:r>
      <w:r>
        <w:rPr>
          <w:rFonts w:eastAsia="MS Mincho"/>
          <w:b/>
          <w:u w:val="single"/>
          <w:lang w:eastAsia="ja-JP"/>
        </w:rPr>
        <w:t xml:space="preserve"> AI 6.4.1.3 are combined and agreed </w:t>
      </w:r>
      <w:r w:rsidRPr="008B39A7">
        <w:rPr>
          <w:rFonts w:eastAsia="MS Mincho"/>
          <w:b/>
          <w:u w:val="single"/>
          <w:lang w:eastAsia="ja-JP"/>
        </w:rPr>
        <w:t>as modified below:</w:t>
      </w:r>
    </w:p>
    <w:p w14:paraId="5C9E9E53" w14:textId="77777777" w:rsidR="000D5062" w:rsidRPr="00F81274" w:rsidRDefault="000D5062" w:rsidP="000D5062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lang w:val="en-US" w:eastAsia="ja-JP"/>
        </w:rPr>
      </w:pPr>
      <w:r w:rsidRPr="00F81274">
        <w:rPr>
          <w:rFonts w:eastAsia="MS Mincho"/>
          <w:lang w:val="en-US" w:eastAsia="ja-JP"/>
        </w:rPr>
        <w:t xml:space="preserve">For initial transmissions with code rate </w:t>
      </w:r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r w:rsidRPr="00F81274">
        <w:rPr>
          <w:rFonts w:eastAsia="MS Mincho"/>
          <w:lang w:val="en-US" w:eastAsia="ja-JP"/>
        </w:rPr>
        <w:t xml:space="preserve"> &gt; 1/4, BG2 is not used when TBS&gt;3824 </w:t>
      </w:r>
    </w:p>
    <w:p w14:paraId="4C2CCAAA" w14:textId="77777777" w:rsidR="000D5062" w:rsidRPr="004F3F28" w:rsidRDefault="000D5062" w:rsidP="000D5062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14:paraId="6D67C6E7" w14:textId="77777777" w:rsidR="000D5062" w:rsidRPr="000115C2" w:rsidRDefault="000D5062" w:rsidP="000D5062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4F3F28">
        <w:rPr>
          <w:rFonts w:eastAsia="MS Mincho"/>
          <w:lang w:val="en-US" w:eastAsia="ja-JP"/>
        </w:rPr>
        <w:t>BG2 is used for initial transmission</w:t>
      </w:r>
      <w:r>
        <w:rPr>
          <w:rFonts w:eastAsia="MS Mincho"/>
          <w:lang w:val="en-US" w:eastAsia="ja-JP"/>
        </w:rPr>
        <w:t>s</w:t>
      </w:r>
      <w:r w:rsidRPr="004F3F28">
        <w:rPr>
          <w:rFonts w:eastAsia="MS Mincho"/>
          <w:lang w:val="en-US" w:eastAsia="ja-JP"/>
        </w:rPr>
        <w:t xml:space="preserve"> with code rate </w:t>
      </w:r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r w:rsidRPr="004F3F28">
        <w:rPr>
          <w:rFonts w:eastAsia="MS Mincho"/>
          <w:lang w:val="en-US" w:eastAsia="ja-JP"/>
        </w:rPr>
        <w:t xml:space="preserve"> &lt;= </w:t>
      </w:r>
      <w:r>
        <w:rPr>
          <w:rFonts w:eastAsia="MS Mincho"/>
          <w:lang w:val="en-US" w:eastAsia="ja-JP"/>
        </w:rPr>
        <w:t>¼</w:t>
      </w:r>
      <w:r w:rsidRPr="004F3F28">
        <w:rPr>
          <w:rFonts w:eastAsia="MS Mincho"/>
          <w:lang w:val="en-US" w:eastAsia="ja-JP"/>
        </w:rPr>
        <w:t xml:space="preserve"> for all TBS supported at that code rate</w:t>
      </w:r>
    </w:p>
    <w:p w14:paraId="41468261" w14:textId="77777777" w:rsidR="000D5062" w:rsidRDefault="000D5062" w:rsidP="000D5062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BG2 with TBSs larger than 3824</w:t>
      </w:r>
      <w:r w:rsidRPr="00317646">
        <w:rPr>
          <w:rFonts w:eastAsia="MS Mincho"/>
          <w:lang w:eastAsia="ja-JP"/>
        </w:rPr>
        <w:t xml:space="preserve">, the </w:t>
      </w:r>
      <w:r>
        <w:rPr>
          <w:rFonts w:eastAsia="MS Mincho"/>
          <w:lang w:eastAsia="ja-JP"/>
        </w:rPr>
        <w:t>TB is segmented</w:t>
      </w:r>
      <w:r w:rsidRPr="0031764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into CBs </w:t>
      </w:r>
      <w:r w:rsidRPr="009152A0">
        <w:rPr>
          <w:rFonts w:eastAsia="MS Mincho"/>
          <w:lang w:eastAsia="ja-JP"/>
        </w:rPr>
        <w:t>no larger than 3840</w:t>
      </w:r>
    </w:p>
    <w:p w14:paraId="4904A3D2" w14:textId="77777777" w:rsidR="000D5062" w:rsidRDefault="000D5062" w:rsidP="000D5062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8B39A7">
        <w:rPr>
          <w:rFonts w:eastAsia="MS Mincho"/>
          <w:lang w:val="en-US" w:eastAsia="ja-JP"/>
        </w:rPr>
        <w:t xml:space="preserve">TBS determination </w:t>
      </w:r>
      <w:r>
        <w:rPr>
          <w:rFonts w:eastAsia="MS Mincho"/>
          <w:lang w:val="en-US" w:eastAsia="ja-JP"/>
        </w:rPr>
        <w:t xml:space="preserve">for all code rates </w:t>
      </w:r>
      <w:r w:rsidRPr="008B39A7">
        <w:rPr>
          <w:rFonts w:eastAsia="MS Mincho"/>
          <w:lang w:val="en-US" w:eastAsia="ja-JP"/>
        </w:rPr>
        <w:t xml:space="preserve">shall ensure that </w:t>
      </w:r>
      <w:r w:rsidRPr="008B39A7">
        <w:rPr>
          <w:rFonts w:eastAsia="MS Mincho"/>
          <w:lang w:eastAsia="ja-JP"/>
        </w:rPr>
        <w:t xml:space="preserve">no zero padding is necessary with BG1 segmentation; </w:t>
      </w:r>
      <w:r>
        <w:rPr>
          <w:rFonts w:eastAsia="MS Mincho"/>
          <w:lang w:eastAsia="ja-JP"/>
        </w:rPr>
        <w:t xml:space="preserve">TBS determination shall also </w:t>
      </w:r>
      <w:r w:rsidRPr="008B39A7">
        <w:rPr>
          <w:rFonts w:eastAsia="MS Mincho"/>
          <w:lang w:eastAsia="ja-JP"/>
        </w:rPr>
        <w:t xml:space="preserve">strive to </w:t>
      </w:r>
      <w:r>
        <w:rPr>
          <w:rFonts w:eastAsia="MS Mincho"/>
          <w:lang w:eastAsia="ja-JP"/>
        </w:rPr>
        <w:t>achieve</w:t>
      </w:r>
      <w:r w:rsidRPr="008B39A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no </w:t>
      </w:r>
      <w:r w:rsidRPr="008B39A7">
        <w:rPr>
          <w:rFonts w:eastAsia="MS Mincho"/>
          <w:lang w:eastAsia="ja-JP"/>
        </w:rPr>
        <w:t xml:space="preserve">zero padding also with BG2 segmentation; any special cases are only permitted for BG2. </w:t>
      </w:r>
    </w:p>
    <w:p w14:paraId="520D8E4C" w14:textId="77777777" w:rsidR="000D5062" w:rsidRDefault="000D5062" w:rsidP="000D5062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needed for BG2 segmentation, z</w:t>
      </w:r>
      <w:r w:rsidRPr="00AA4180">
        <w:rPr>
          <w:rFonts w:eastAsia="MS Mincho"/>
          <w:lang w:eastAsia="ja-JP"/>
        </w:rPr>
        <w:t>ero padding is added</w:t>
      </w:r>
      <w:r>
        <w:rPr>
          <w:rFonts w:eastAsia="MS Mincho"/>
          <w:lang w:eastAsia="ja-JP"/>
        </w:rPr>
        <w:t xml:space="preserve"> during segmentation</w:t>
      </w:r>
      <w:r w:rsidRPr="00AA4180">
        <w:rPr>
          <w:rFonts w:eastAsia="MS Mincho"/>
          <w:lang w:eastAsia="ja-JP"/>
        </w:rPr>
        <w:t>, with the padding being placed at the beginning of the first code block prior to CB-CRC calculation; padding bits are transmitted.</w:t>
      </w:r>
      <w:r>
        <w:rPr>
          <w:rFonts w:eastAsia="MS Mincho"/>
          <w:lang w:eastAsia="ja-JP"/>
        </w:rPr>
        <w:t xml:space="preserve"> </w:t>
      </w:r>
    </w:p>
    <w:p w14:paraId="46EBDE82" w14:textId="77777777" w:rsidR="000D5062" w:rsidRDefault="000D5062" w:rsidP="000D5062">
      <w:pPr>
        <w:rPr>
          <w:rFonts w:eastAsia="MS Mincho"/>
          <w:b/>
          <w:u w:val="single"/>
          <w:lang w:eastAsia="ja-JP"/>
        </w:rPr>
      </w:pPr>
    </w:p>
    <w:p w14:paraId="32166640" w14:textId="77777777" w:rsidR="000D5062" w:rsidRPr="00724E6D" w:rsidRDefault="000D5062" w:rsidP="000D5062">
      <w:pPr>
        <w:rPr>
          <w:rFonts w:eastAsia="MS Mincho"/>
          <w:b/>
          <w:u w:val="single"/>
          <w:lang w:eastAsia="ja-JP"/>
        </w:rPr>
      </w:pPr>
      <w:r w:rsidRPr="00724E6D">
        <w:rPr>
          <w:rFonts w:eastAsia="MS Mincho"/>
          <w:b/>
          <w:u w:val="single"/>
          <w:lang w:eastAsia="ja-JP"/>
        </w:rPr>
        <w:t>Options:</w:t>
      </w:r>
    </w:p>
    <w:p w14:paraId="205D77B6" w14:textId="77777777" w:rsidR="000D5062" w:rsidRPr="00724E6D" w:rsidRDefault="000D5062" w:rsidP="000D5062">
      <w:pPr>
        <w:widowControl/>
        <w:numPr>
          <w:ilvl w:val="0"/>
          <w:numId w:val="6"/>
        </w:numPr>
        <w:autoSpaceDE/>
        <w:autoSpaceDN/>
        <w:adjustRightInd/>
        <w:spacing w:after="0"/>
        <w:ind w:left="1080"/>
        <w:jc w:val="left"/>
        <w:rPr>
          <w:rFonts w:eastAsia="MS Mincho"/>
          <w:lang w:eastAsia="ja-JP"/>
        </w:rPr>
      </w:pPr>
      <w:r w:rsidRPr="00724E6D">
        <w:rPr>
          <w:rFonts w:eastAsia="MS Mincho"/>
          <w:lang w:eastAsia="ja-JP"/>
        </w:rPr>
        <w:t xml:space="preserve">Alt 1: Explicit indication of BG in DCI </w:t>
      </w:r>
    </w:p>
    <w:p w14:paraId="3CC643C4" w14:textId="77777777" w:rsidR="000D5062" w:rsidRPr="00724E6D" w:rsidRDefault="000D5062" w:rsidP="000D5062">
      <w:pPr>
        <w:widowControl/>
        <w:numPr>
          <w:ilvl w:val="1"/>
          <w:numId w:val="6"/>
        </w:numPr>
        <w:autoSpaceDE/>
        <w:autoSpaceDN/>
        <w:adjustRightInd/>
        <w:spacing w:after="0"/>
        <w:ind w:left="1800"/>
        <w:jc w:val="left"/>
        <w:rPr>
          <w:rFonts w:eastAsia="MS Mincho"/>
          <w:lang w:eastAsia="ja-JP"/>
        </w:rPr>
      </w:pPr>
      <w:r w:rsidRPr="00724E6D">
        <w:rPr>
          <w:rFonts w:eastAsia="MS Mincho"/>
          <w:lang w:eastAsia="ja-JP"/>
        </w:rPr>
        <w:t>Most robust solution, fixes all error cases</w:t>
      </w:r>
    </w:p>
    <w:p w14:paraId="1D2292B4" w14:textId="77777777" w:rsidR="000D5062" w:rsidRPr="00724E6D" w:rsidRDefault="000D5062" w:rsidP="000D5062">
      <w:pPr>
        <w:widowControl/>
        <w:numPr>
          <w:ilvl w:val="1"/>
          <w:numId w:val="6"/>
        </w:numPr>
        <w:autoSpaceDE/>
        <w:autoSpaceDN/>
        <w:adjustRightInd/>
        <w:spacing w:after="0"/>
        <w:ind w:left="1800"/>
        <w:jc w:val="left"/>
        <w:rPr>
          <w:rFonts w:eastAsia="MS Mincho"/>
          <w:lang w:eastAsia="ja-JP"/>
        </w:rPr>
      </w:pPr>
      <w:r w:rsidRPr="00724E6D">
        <w:rPr>
          <w:rFonts w:eastAsia="MS Mincho"/>
          <w:lang w:eastAsia="ja-JP"/>
        </w:rPr>
        <w:t>But increases overhead</w:t>
      </w:r>
    </w:p>
    <w:p w14:paraId="5262D31D" w14:textId="77777777" w:rsidR="000D5062" w:rsidRPr="00724E6D" w:rsidRDefault="000D5062" w:rsidP="000D5062">
      <w:pPr>
        <w:widowControl/>
        <w:numPr>
          <w:ilvl w:val="1"/>
          <w:numId w:val="6"/>
        </w:numPr>
        <w:autoSpaceDE/>
        <w:autoSpaceDN/>
        <w:adjustRightInd/>
        <w:spacing w:after="0"/>
        <w:ind w:left="1800"/>
        <w:jc w:val="left"/>
        <w:rPr>
          <w:rFonts w:eastAsia="MS Mincho"/>
          <w:lang w:eastAsia="ja-JP"/>
        </w:rPr>
      </w:pPr>
      <w:r w:rsidRPr="00724E6D">
        <w:rPr>
          <w:rFonts w:eastAsia="MS Mincho"/>
          <w:lang w:eastAsia="ja-JP"/>
        </w:rPr>
        <w:t>LG, ZTE, Nok, Fuji, CATT,  MTK</w:t>
      </w:r>
    </w:p>
    <w:p w14:paraId="3449E391" w14:textId="77777777" w:rsidR="000D5062" w:rsidRPr="00724E6D" w:rsidRDefault="000D5062" w:rsidP="000D5062">
      <w:pPr>
        <w:widowControl/>
        <w:numPr>
          <w:ilvl w:val="0"/>
          <w:numId w:val="6"/>
        </w:numPr>
        <w:autoSpaceDE/>
        <w:autoSpaceDN/>
        <w:adjustRightInd/>
        <w:spacing w:after="0"/>
        <w:ind w:left="1080"/>
        <w:jc w:val="left"/>
        <w:rPr>
          <w:rFonts w:eastAsia="MS Mincho"/>
          <w:lang w:eastAsia="ja-JP"/>
        </w:rPr>
      </w:pPr>
      <w:r w:rsidRPr="00724E6D">
        <w:rPr>
          <w:rFonts w:eastAsia="MS Mincho"/>
          <w:lang w:eastAsia="ja-JP"/>
        </w:rPr>
        <w:t>Alt 2: Determine TBS and BG from MCS field in DCI, and either:</w:t>
      </w:r>
    </w:p>
    <w:p w14:paraId="11ABF7F6" w14:textId="77777777" w:rsidR="000D5062" w:rsidRPr="00724E6D" w:rsidRDefault="000D5062" w:rsidP="000D5062">
      <w:pPr>
        <w:widowControl/>
        <w:numPr>
          <w:ilvl w:val="1"/>
          <w:numId w:val="6"/>
        </w:numPr>
        <w:autoSpaceDE/>
        <w:autoSpaceDN/>
        <w:adjustRightInd/>
        <w:spacing w:after="0"/>
        <w:ind w:left="1800"/>
        <w:jc w:val="left"/>
        <w:rPr>
          <w:rFonts w:eastAsia="MS Mincho"/>
          <w:lang w:eastAsia="ja-JP"/>
        </w:rPr>
      </w:pPr>
      <w:r w:rsidRPr="00724E6D">
        <w:rPr>
          <w:rFonts w:eastAsia="MS Mincho"/>
          <w:lang w:eastAsia="ja-JP"/>
        </w:rPr>
        <w:t xml:space="preserve">Intel, Sams, DCM, Eri, QC, HW, </w:t>
      </w:r>
    </w:p>
    <w:p w14:paraId="0D545A62" w14:textId="77777777" w:rsidR="000D5062" w:rsidRPr="00EC0DB1" w:rsidRDefault="000D5062" w:rsidP="000D5062">
      <w:pPr>
        <w:widowControl/>
        <w:numPr>
          <w:ilvl w:val="1"/>
          <w:numId w:val="6"/>
        </w:numPr>
        <w:autoSpaceDE/>
        <w:autoSpaceDN/>
        <w:adjustRightInd/>
        <w:spacing w:after="0"/>
        <w:ind w:left="180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a) apply additional* restrictions to the MCS set of all retransmissions to ensure that the TBS calculation results in the same BG selection as for the initial transmission</w:t>
      </w:r>
    </w:p>
    <w:p w14:paraId="6886D041" w14:textId="20704749" w:rsidR="000D5062" w:rsidRPr="000D5062" w:rsidRDefault="000D5062" w:rsidP="000D5062">
      <w:pPr>
        <w:widowControl/>
        <w:numPr>
          <w:ilvl w:val="1"/>
          <w:numId w:val="6"/>
        </w:numPr>
        <w:autoSpaceDE/>
        <w:autoSpaceDN/>
        <w:adjustRightInd/>
        <w:spacing w:after="0"/>
        <w:ind w:left="180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b) enable TBS and BG to be derived from the MCS field unambiguously for both initial and retransmissions, without additional* restrictions on the MCS set for retransmissions</w:t>
      </w:r>
    </w:p>
    <w:p w14:paraId="19903780" w14:textId="61C3F093" w:rsidR="000D5062" w:rsidRDefault="000D5062" w:rsidP="000D506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* additional meaning on top of the restrictions that would anyway apply if the BG was explicitly known. </w:t>
      </w:r>
    </w:p>
    <w:p w14:paraId="4CADE9B7" w14:textId="77777777" w:rsidR="000D5062" w:rsidRPr="00724E6D" w:rsidRDefault="000D5062" w:rsidP="000D5062">
      <w:pPr>
        <w:rPr>
          <w:rFonts w:eastAsia="MS Mincho"/>
          <w:b/>
          <w:u w:val="single"/>
          <w:lang w:eastAsia="ja-JP"/>
        </w:rPr>
      </w:pPr>
      <w:r w:rsidRPr="00724E6D">
        <w:rPr>
          <w:rFonts w:eastAsia="MS Mincho"/>
          <w:b/>
          <w:u w:val="single"/>
          <w:lang w:eastAsia="ja-JP"/>
        </w:rPr>
        <w:t xml:space="preserve">Study </w:t>
      </w:r>
      <w:r>
        <w:rPr>
          <w:rFonts w:eastAsia="MS Mincho"/>
          <w:b/>
          <w:u w:val="single"/>
          <w:lang w:eastAsia="ja-JP"/>
        </w:rPr>
        <w:t xml:space="preserve">the above </w:t>
      </w:r>
      <w:r w:rsidRPr="00724E6D">
        <w:rPr>
          <w:rFonts w:eastAsia="MS Mincho"/>
          <w:b/>
          <w:u w:val="single"/>
          <w:lang w:eastAsia="ja-JP"/>
        </w:rPr>
        <w:t xml:space="preserve">further until RAN1#91. </w:t>
      </w:r>
    </w:p>
    <w:p w14:paraId="68E49340" w14:textId="77777777" w:rsidR="000D5062" w:rsidRPr="000D5062" w:rsidRDefault="000D5062" w:rsidP="00B1707E">
      <w:pPr>
        <w:rPr>
          <w:kern w:val="2"/>
          <w:lang w:eastAsia="zh-CN"/>
        </w:rPr>
      </w:pPr>
    </w:p>
    <w:p w14:paraId="48FBD201" w14:textId="3EBA4A13" w:rsidR="00F76EFC" w:rsidRPr="002C0D17" w:rsidRDefault="00CE33BA" w:rsidP="002C0D17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In this contribution we</w:t>
      </w:r>
      <w:r w:rsidR="00AA4D67">
        <w:rPr>
          <w:kern w:val="2"/>
          <w:lang w:val="en-US" w:eastAsia="zh-CN"/>
        </w:rPr>
        <w:t xml:space="preserve"> further</w:t>
      </w:r>
      <w:r w:rsidR="00A9574C">
        <w:rPr>
          <w:kern w:val="2"/>
          <w:lang w:val="en-US" w:eastAsia="zh-CN"/>
        </w:rPr>
        <w:t xml:space="preserve"> discuss </w:t>
      </w:r>
      <w:r w:rsidR="00B1707E">
        <w:rPr>
          <w:kern w:val="2"/>
          <w:lang w:val="en-US" w:eastAsia="zh-CN"/>
        </w:rPr>
        <w:t>the method to indicate which base graph should be used.</w:t>
      </w:r>
      <w:r w:rsidR="006F799B">
        <w:rPr>
          <w:kern w:val="2"/>
          <w:lang w:val="en-US" w:eastAsia="zh-CN"/>
        </w:rPr>
        <w:t xml:space="preserve"> </w:t>
      </w:r>
    </w:p>
    <w:p w14:paraId="7E64A0B8" w14:textId="77777777" w:rsidR="002A55BE" w:rsidRDefault="002A55BE" w:rsidP="00BC64D5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2A55BE">
        <w:rPr>
          <w:rFonts w:hint="eastAsia"/>
          <w:lang w:eastAsia="zh-CN"/>
        </w:rPr>
        <w:lastRenderedPageBreak/>
        <w:t>Determination</w:t>
      </w:r>
      <w:r>
        <w:rPr>
          <w:rFonts w:hint="eastAsia"/>
          <w:lang w:eastAsia="zh-CN"/>
        </w:rPr>
        <w:t xml:space="preserve"> of code rates for initial transmission</w:t>
      </w:r>
    </w:p>
    <w:p w14:paraId="6765636F" w14:textId="41E0E11C" w:rsidR="002C0D17" w:rsidRDefault="002C0D17" w:rsidP="002C0D17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According to the agreements in past meetings, the usages of </w:t>
      </w:r>
      <w:r w:rsidR="00BF683F">
        <w:rPr>
          <w:kern w:val="2"/>
          <w:lang w:val="en-US" w:eastAsia="zh-CN"/>
        </w:rPr>
        <w:t>the two</w:t>
      </w:r>
      <w:r w:rsidR="00BF683F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base graphs can be expressed </w:t>
      </w:r>
      <w:r w:rsidR="00BF683F">
        <w:rPr>
          <w:kern w:val="2"/>
          <w:lang w:val="en-US" w:eastAsia="zh-CN"/>
        </w:rPr>
        <w:t xml:space="preserve">as </w:t>
      </w:r>
      <w:r>
        <w:rPr>
          <w:kern w:val="2"/>
          <w:lang w:val="en-US" w:eastAsia="zh-CN"/>
        </w:rPr>
        <w:t xml:space="preserve">in </w:t>
      </w:r>
      <w:r w:rsidR="00BF683F">
        <w:rPr>
          <w:kern w:val="2"/>
          <w:lang w:val="en-US" w:eastAsia="zh-CN"/>
        </w:rPr>
        <w:t>F</w:t>
      </w:r>
      <w:r w:rsidR="00BF683F">
        <w:rPr>
          <w:kern w:val="2"/>
          <w:lang w:val="en-US" w:eastAsia="zh-CN"/>
        </w:rPr>
        <w:t>ig</w:t>
      </w:r>
      <w:r>
        <w:rPr>
          <w:kern w:val="2"/>
          <w:lang w:val="en-US" w:eastAsia="zh-CN"/>
        </w:rPr>
        <w:t>. 1. Unlike LTE turbo codes, the current design of NR LDPC codes ha</w:t>
      </w:r>
      <w:r w:rsidR="00BF683F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three code rate threshold</w:t>
      </w:r>
      <w:r w:rsidR="00BF683F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for BG switching with respect to TBS (including TB-CRC).  </w:t>
      </w:r>
      <w:r w:rsidR="00923E30">
        <w:rPr>
          <w:kern w:val="2"/>
          <w:lang w:val="en-US" w:eastAsia="zh-CN"/>
        </w:rPr>
        <w:t>For TBS including TB-CRC smaller than or equal to 308 bits, BG2 is applied for all rates</w:t>
      </w:r>
      <w:r w:rsidR="008D75E3">
        <w:rPr>
          <w:kern w:val="2"/>
          <w:lang w:val="en-US" w:eastAsia="zh-CN"/>
        </w:rPr>
        <w:t>. F</w:t>
      </w:r>
      <w:r w:rsidR="00923E30">
        <w:rPr>
          <w:kern w:val="2"/>
          <w:lang w:val="en-US" w:eastAsia="zh-CN"/>
        </w:rPr>
        <w:t xml:space="preserve">or </w:t>
      </w:r>
      <w:r w:rsidR="008D75E3">
        <w:rPr>
          <w:kern w:val="2"/>
          <w:lang w:val="en-US" w:eastAsia="zh-CN"/>
        </w:rPr>
        <w:t xml:space="preserve">TBS between 308 and 3840 bits the </w:t>
      </w:r>
      <w:r w:rsidR="00BF683F">
        <w:rPr>
          <w:kern w:val="2"/>
          <w:lang w:val="en-US" w:eastAsia="zh-CN"/>
        </w:rPr>
        <w:t xml:space="preserve">code </w:t>
      </w:r>
      <w:r w:rsidR="008D75E3">
        <w:rPr>
          <w:kern w:val="2"/>
          <w:lang w:val="en-US" w:eastAsia="zh-CN"/>
        </w:rPr>
        <w:t xml:space="preserve">rate </w:t>
      </w:r>
      <w:r w:rsidR="00BF683F">
        <w:rPr>
          <w:kern w:val="2"/>
          <w:lang w:val="en-US" w:eastAsia="zh-CN"/>
        </w:rPr>
        <w:t xml:space="preserve">threshold </w:t>
      </w:r>
      <w:r w:rsidR="008D75E3">
        <w:rPr>
          <w:kern w:val="2"/>
          <w:lang w:val="en-US" w:eastAsia="zh-CN"/>
        </w:rPr>
        <w:t xml:space="preserve">is 2/3 </w:t>
      </w:r>
      <w:r w:rsidR="00892312">
        <w:rPr>
          <w:kern w:val="2"/>
          <w:lang w:val="en-US" w:eastAsia="zh-CN"/>
        </w:rPr>
        <w:t>while</w:t>
      </w:r>
      <w:r w:rsidR="008D75E3">
        <w:rPr>
          <w:kern w:val="2"/>
          <w:lang w:val="en-US" w:eastAsia="zh-CN"/>
        </w:rPr>
        <w:t xml:space="preserve"> </w:t>
      </w:r>
      <w:r w:rsidR="00892312">
        <w:rPr>
          <w:kern w:val="2"/>
          <w:lang w:val="en-US" w:eastAsia="zh-CN"/>
        </w:rPr>
        <w:t xml:space="preserve">for TBS larger than 3840, the </w:t>
      </w:r>
      <w:r w:rsidR="00BF683F">
        <w:rPr>
          <w:kern w:val="2"/>
          <w:lang w:val="en-US" w:eastAsia="zh-CN"/>
        </w:rPr>
        <w:t xml:space="preserve">code rate </w:t>
      </w:r>
      <w:r w:rsidR="00892312">
        <w:rPr>
          <w:kern w:val="2"/>
          <w:lang w:val="en-US" w:eastAsia="zh-CN"/>
        </w:rPr>
        <w:t>threshold is 1/4.</w:t>
      </w:r>
    </w:p>
    <w:p w14:paraId="3EF654FC" w14:textId="4CAE4445" w:rsidR="002C0D17" w:rsidRDefault="002C0D17" w:rsidP="002C0D17">
      <w:pPr>
        <w:rPr>
          <w:kern w:val="2"/>
          <w:lang w:val="en-US" w:eastAsia="zh-CN"/>
        </w:rPr>
      </w:pPr>
      <w:r>
        <w:rPr>
          <w:b/>
          <w:i/>
          <w:noProof/>
          <w:kern w:val="2"/>
          <w:lang w:val="en-US" w:eastAsia="zh-CN"/>
        </w:rPr>
        <mc:AlternateContent>
          <mc:Choice Requires="wpc">
            <w:drawing>
              <wp:inline distT="0" distB="0" distL="0" distR="0" wp14:anchorId="77300506" wp14:editId="12309538">
                <wp:extent cx="5713095" cy="3235960"/>
                <wp:effectExtent l="0" t="0" r="0" b="0"/>
                <wp:docPr id="43" name="画布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0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511810" y="2936044"/>
                            <a:ext cx="48717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511810" y="234119"/>
                            <a:ext cx="0" cy="270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921385" y="547809"/>
                            <a:ext cx="4360545" cy="208153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58"/>
                        <wps:cNvSpPr>
                          <a:spLocks/>
                        </wps:cNvSpPr>
                        <wps:spPr bwMode="auto">
                          <a:xfrm>
                            <a:off x="525780" y="547809"/>
                            <a:ext cx="4756150" cy="2381250"/>
                          </a:xfrm>
                          <a:custGeom>
                            <a:avLst/>
                            <a:gdLst>
                              <a:gd name="T0" fmla="*/ 0 w 7490"/>
                              <a:gd name="T1" fmla="*/ 0 h 3750"/>
                              <a:gd name="T2" fmla="*/ 613 w 7490"/>
                              <a:gd name="T3" fmla="*/ 0 h 3750"/>
                              <a:gd name="T4" fmla="*/ 613 w 7490"/>
                              <a:gd name="T5" fmla="*/ 945 h 3750"/>
                              <a:gd name="T6" fmla="*/ 2042 w 7490"/>
                              <a:gd name="T7" fmla="*/ 945 h 3750"/>
                              <a:gd name="T8" fmla="*/ 2042 w 7490"/>
                              <a:gd name="T9" fmla="*/ 3277 h 3750"/>
                              <a:gd name="T10" fmla="*/ 7490 w 7490"/>
                              <a:gd name="T11" fmla="*/ 3277 h 3750"/>
                              <a:gd name="T12" fmla="*/ 7490 w 7490"/>
                              <a:gd name="T13" fmla="*/ 3750 h 3750"/>
                              <a:gd name="T14" fmla="*/ 0 w 7490"/>
                              <a:gd name="T15" fmla="*/ 3750 h 3750"/>
                              <a:gd name="T16" fmla="*/ 0 w 7490"/>
                              <a:gd name="T17" fmla="*/ 0 h 3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490" h="3750">
                                <a:moveTo>
                                  <a:pt x="0" y="0"/>
                                </a:moveTo>
                                <a:lnTo>
                                  <a:pt x="613" y="0"/>
                                </a:lnTo>
                                <a:lnTo>
                                  <a:pt x="613" y="945"/>
                                </a:lnTo>
                                <a:lnTo>
                                  <a:pt x="2042" y="945"/>
                                </a:lnTo>
                                <a:lnTo>
                                  <a:pt x="2042" y="3277"/>
                                </a:lnTo>
                                <a:lnTo>
                                  <a:pt x="7490" y="3277"/>
                                </a:lnTo>
                                <a:lnTo>
                                  <a:pt x="7490" y="3750"/>
                                </a:lnTo>
                                <a:lnTo>
                                  <a:pt x="0" y="37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B05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982345" y="1871784"/>
                            <a:ext cx="593725" cy="4502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41D0DD" w14:textId="77777777" w:rsidR="002C0D17" w:rsidRDefault="002C0D17" w:rsidP="002C0D17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BG2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180080" y="1366959"/>
                            <a:ext cx="593725" cy="4502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F66342" w14:textId="77777777" w:rsidR="002C0D17" w:rsidRDefault="002C0D17" w:rsidP="002C0D17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BG</w:t>
                              </w:r>
                              <w:r>
                                <w:rPr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3998794" y="2969699"/>
                            <a:ext cx="1714301" cy="26626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4AC4ED" w14:textId="40217565" w:rsidR="002C0D17" w:rsidRPr="00B372B1" w:rsidRDefault="002C0D17" w:rsidP="002C0D17">
                              <w:pPr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TBS</w:t>
                              </w:r>
                              <w:r>
                                <w:rPr>
                                  <w:lang w:val="en-US" w:eastAsia="zh-CN"/>
                                </w:rPr>
                                <w:t xml:space="preserve"> (incl</w:t>
                              </w:r>
                              <w:r w:rsidR="001C7D8D">
                                <w:rPr>
                                  <w:lang w:val="en-US" w:eastAsia="zh-CN"/>
                                </w:rPr>
                                <w:t>uding</w:t>
                              </w:r>
                              <w:r>
                                <w:rPr>
                                  <w:lang w:val="en-US" w:eastAsia="zh-CN"/>
                                </w:rPr>
                                <w:t xml:space="preserve"> TB-CRC)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15570" y="35999"/>
                            <a:ext cx="593725" cy="266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718BF1" w14:textId="77777777" w:rsidR="002C0D17" w:rsidRDefault="002C0D17" w:rsidP="002C0D17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Rate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280" y="424619"/>
                            <a:ext cx="593725" cy="266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128035" w14:textId="77777777" w:rsidR="002C0D17" w:rsidRDefault="002C0D17" w:rsidP="002C0D17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0.95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101600" y="990404"/>
                            <a:ext cx="593725" cy="266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CD3B36" w14:textId="77777777" w:rsidR="002C0D17" w:rsidRDefault="002C0D17" w:rsidP="002C0D17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0.67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" y="2458524"/>
                            <a:ext cx="593725" cy="266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544CF" w14:textId="77777777" w:rsidR="002C0D17" w:rsidRDefault="002C0D17" w:rsidP="002C0D17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770711" y="2962436"/>
                            <a:ext cx="593725" cy="266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D89E5" w14:textId="77777777" w:rsidR="002C0D17" w:rsidRDefault="002C0D17" w:rsidP="002C0D17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308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1632585" y="2962714"/>
                            <a:ext cx="593725" cy="266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01F17" w14:textId="77777777" w:rsidR="002C0D17" w:rsidRDefault="002C0D17" w:rsidP="002C0D17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3840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7300506" id="画布 43" o:spid="_x0000_s1026" editas="canvas" style="width:449.85pt;height:254.8pt;mso-position-horizontal-relative:char;mso-position-vertical-relative:line" coordsize="57130,32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1HeRQcAAOI0AAAOAAAAZHJzL2Uyb0RvYy54bWzsW22Pm0YQ/l6p/wHxsZJjFpY3K74qZ5+r&#10;SmkbNW6/rwHbqJilC3f2tep/78wucGvucJzkYik57iQbe4dhd+d55g38+sfDLjPuElGmPJ+a5JVl&#10;Gkke8TjNN1Pzj+ViFJhGWbE8ZhnPk6l5n5Tmj1fff/d6X0wSm295FifCACV5OdkXU3NbVcVkPC6j&#10;bbJj5SteJDkMrrnYsQo+is04FmwP2nfZ2LYsb7znIi4Ej5KyhG/natC8kvrX6ySqfluvy6QysqkJ&#10;c6vkq5CvK3wdX71mk41gxTaN6mmwT5jFjqU5XLRVNWcVM25F+kjVLo0EL/m6ehXx3Ziv12mUyDXA&#10;aojVWc2M5XeslIuJYHeaCcLRM+pdbXDeOV+kWQa7MQbtE/wO3/dgnwSHs/xYSH0jZWuZfQEGLIvW&#10;lOXnTfH9lhWJXHk5iX69eyeMNJ6aDpgwZzvA0ZvbiksZw3XRiHh5kJvl7wTONDrk74u3PPqrNHI+&#10;27J8k0jp5X0BJxM8AyavnYIfygIus9r/wmOQYXABadHDWuxQJdjKOExNl5CAwDTup6YdOp5FqcJQ&#10;cqiMCMZp4BPfBoEIJCS+xmzS6ChEWf2U8J2BB1OzrARLN9tqxvMckMoFkVdkd2/LCmfIJs0JR7uP&#10;m2/sp2bo2q48oeRZGqP9UKwUm9UsE8YdQ8jLP7lcGNHFBL/NY7gIm2wTFt/ksVHJvcmBpiZq3yWx&#10;aWQJsBqPpGTF0uxBshIp7GvWIw2TV6CBjYHl4IVwiyQn/g2t8Ca4CeiI2t7NiFrz+ejNYkZH3oL4&#10;7tyZz2Zz8h8ujdDJNo3jJMfVNfwk9Dxs1Z5CMatl6APSj7XL/YYpNu9y0hIkiAuFsBWP79+JBjwA&#10;d/X1l8c9eQL3HhrlCMTPjntjnaXFn0gYtN8TDHAoIaECR0OAGvq2b5EQ8ImbNRBgIMC5Ma/H8dsN&#10;AX4HRyndjuFK4NUEeC85Cj6u4/XfCMH36OEgHh25fXXC2W4/tIkTuNLtu9QPrA7oKUQCl8I4en3b&#10;CogLoeok9AWsQ7Kqx9sfOeuOT7+2Fo32I7FnCAu7tIJ8LEt3UzNoY0cbI2BFbFJHAbU69PFPOklD&#10;cJVsQXIIB1su/oGwAokWhL2/b5mAsJH9nINVQkIp+IxKfqCujJ1CH1npIyyPQNXUrExDHc4qlc3d&#10;FgJDaeOrco4ZwjqVcRStrFx3PdkLem6nAe5CJAnmsYYbaI67g1vc1CNEnw1QyAUAlv0A9V2PuI1v&#10;dgJiw4djgEa3KjlBGzeghIQ2rqP3Jq5TryVoWe8ySJN/GBuWsTd8GkpdKNzIQMDSZLaG46vr6TLA&#10;6VbGI06PJtjAVsoyntZENZl+TUDPVlNI3R5dniZlW9TumZavifUrg+qnveQJZaEm5ti+3zM1zDtb&#10;dbjrPXMj+u6f0qdb4JQ+3QZoyb756XbonZxuhlPKdEP0KtPNoE8Lco4WuWyr8mmZHtVohgIBHAjU&#10;qJZ0wgUvMblHaIMDX6pIIeWRDT3CsHso7NQ8AqkTwrA1KNwkRKeFYeko7J+lGTCGwjIiwbJPa65L&#10;lyVARLH/A+L1Gsl5iyT1Ksl5yyT1OsnRQtUaajthmOzW7sI0oHZf4QKgQmIVmrc5xMpF+iNjC+Ui&#10;Oh0c2fG7ZMmlTIV2VmZuHODDaJbrUuBJ5NY2cs1o815IXY0UOIF6S5vx5l3JIf2lurMFkbknVaqF&#10;gvE/QrL2w7DJzfSadzVNtTWNu/6AWHdnooyXicIV2kWm/q2B0K5aiDnKXB4lOG10OhJ7hgTnUd0r&#10;UTTkNPFTDaieZBxYrrowSyz6rvnB8CQStMzFqA7wfZONfbGsPLAdzLqBAgT7LkGnGeOGjg81qMzK&#10;qWvZrV/qach8elK+kH8qoc+KLavbLzV9a3hLPnQAjU5Ja0mcapoQm1rXdjhaeIE/ogvqjkLfCkZQ&#10;Z1+H0IgK6Xxx3DR5m+bJ5zdNPrvV9JE1RdvzwenLLftAV6Y6rA7A4ocsf6g9VLcUkN/lqQz7F+ep&#10;Q6CYrKsT4nheqGp31RLErulA1JdCVInMFoWqKh/4qvgK6XCXrzZGkMvzNQwDP1TJvB168N/pdxGf&#10;UMeCMlP2uzzP9pp6YoiscNvyybt8j29HfBWRVUKzheFAWP12JHQfuoSVhfLFCUuI6/p16eaGXbbq&#10;0dX2PN9q6raBrN8iWVsIDmTVyQp9si5ZZbl4cbJC873OhalNve7904GsLyoVbiE4kFUnK9wR6ZJV&#10;tlcvTlZiEQ/iJbaYwtCi1okO0xBau4/vfXN5cIvBga0aW/H+fZet+tNJeJP7Mg1hCs8sqH6wTd3A&#10;tQe2Qn/5qKH6QvrBsmptMTiwVWdr+zDhw+0beZ/x4rHV9y0fn1WA2ApdJhseosJu19Nd4SG4fvPB&#10;tQXhQFedrvDUQDe4dp8gu0xwJZ5jQ1Bt+Qo94IGvLzi8tij8WvgKj1bK39HIm8r1j37wlzr6ZzjW&#10;f5p09T8AAAD//wMAUEsDBBQABgAIAAAAIQCnwD3+3AAAAAUBAAAPAAAAZHJzL2Rvd25yZXYueG1s&#10;TI/NTsMwEITvSLyDtUhcEHVA6k9CnAoh4MCNlgPcXHubRLXXke206duzcIHLSqMZzXxbryfvxBFj&#10;6gMpuJsVIJBMsD21Cj62L7crEClrstoFQgVnTLBuLi9qXdlwonc8bnIruIRSpRV0OQ+VlMl06HWa&#10;hQGJvX2IXmeWsZU26hOXeyfvi2Ihve6JFzo94FOH5rAZvYLl1/n17dPFfJibm/3zGNIWnVHq+mp6&#10;fACRccp/YfjBZ3RomGkXRrJJOAX8SP697K3Kcglip2BelAuQTS3/0zffAAAA//8DAFBLAQItABQA&#10;BgAIAAAAIQC2gziS/gAAAOEBAAATAAAAAAAAAAAAAAAAAAAAAABbQ29udGVudF9UeXBlc10ueG1s&#10;UEsBAi0AFAAGAAgAAAAhADj9If/WAAAAlAEAAAsAAAAAAAAAAAAAAAAALwEAAF9yZWxzLy5yZWxz&#10;UEsBAi0AFAAGAAgAAAAhAIabUd5FBwAA4jQAAA4AAAAAAAAAAAAAAAAALgIAAGRycy9lMm9Eb2Mu&#10;eG1sUEsBAi0AFAAGAAgAAAAhAKfAPf7cAAAABQEAAA8AAAAAAAAAAAAAAAAAnwkAAGRycy9kb3du&#10;cmV2LnhtbFBLBQYAAAAABAAEAPMAAACo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30;height:32359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28" type="#_x0000_t32" style="position:absolute;left:5118;top:29360;width:487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<v:stroke endarrow="block"/>
                </v:shape>
                <v:shape id="AutoShape 56" o:spid="_x0000_s1029" type="#_x0000_t32" style="position:absolute;left:5118;top:2341;width:0;height:270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PpoMMAAADbAAAADwAAAGRycy9kb3ducmV2LnhtbESPT2sCMRTE7wW/Q3hCb92sl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D6aDDAAAA2wAAAA8AAAAAAAAAAAAA&#10;AAAAoQIAAGRycy9kb3ducmV2LnhtbFBLBQYAAAAABAAEAPkAAACRAwAAAAA=&#10;">
                  <v:stroke endarrow="block"/>
                </v:shape>
                <v:rect id="Rectangle 59" o:spid="_x0000_s1030" style="position:absolute;left:9213;top:5478;width:43606;height:20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4J8EA&#10;AADbAAAADwAAAGRycy9kb3ducmV2LnhtbESPQWvCQBSE7wX/w/IEb/VFBZHUVUpB6sFLo3h+ZJ/Z&#10;1OzbmN3G+O/dQqHHYWa+YdbbwTWq5y7UXjTMphkoltKbWioNp+PudQUqRBJDjRfW8OAA283oZU25&#10;8Xf54r6IlUoQCTlpsDG2OWIoLTsKU9+yJO/iO0cxya5C09E9wV2D8yxboqNa0oKllj8sl9fix2kw&#10;B8Tr2e7wUg29LY/fclsWn1pPxsP7G6jIQ/wP/7X3RsNiDr9f0g/A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aeCfBAAAA2wAAAA8AAAAAAAAAAAAAAAAAmAIAAGRycy9kb3du&#10;cmV2LnhtbFBLBQYAAAAABAAEAPUAAACGAwAAAAA=&#10;" fillcolor="#00b0f0"/>
                <v:shape id="Freeform 58" o:spid="_x0000_s1031" style="position:absolute;left:5257;top:5478;width:47562;height:23812;visibility:visible;mso-wrap-style:square;v-text-anchor:top" coordsize="7490,3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uVcUA&#10;AADbAAAADwAAAGRycy9kb3ducmV2LnhtbESPzW7CMBCE75X6DtYi9dY4QH9QwCAIouUKVOK6xEsS&#10;Gq/T2JCUp6+RkHoczcw3msmsM5W4UONKywr6UQyCOLO65FzB1271PALhPLLGyjIp+CUHs+njwwQT&#10;bVve0GXrcxEg7BJUUHhfJ1K6rCCDLrI1cfCOtjHog2xyqRtsA9xUchDHb9JgyWGhwJrSgrLv7dko&#10;+EyXp5eP3eE18/t2df1536QDXCj11OvmYxCeOv8fvrfXWsFwCLcv4Qf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425VxQAAANsAAAAPAAAAAAAAAAAAAAAAAJgCAABkcnMv&#10;ZG93bnJldi54bWxQSwUGAAAAAAQABAD1AAAAigMAAAAA&#10;" path="m,l613,r,945l2042,945r,2332l7490,3277r,473l,3750,,xe" fillcolor="#00b050">
                  <v:path arrowok="t" o:connecttype="custom" o:connectlocs="0,0;389255,0;389255,600075;1296670,600075;1296670,2080895;4756150,2080895;4756150,2381250;0,2381250;0,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0" o:spid="_x0000_s1032" type="#_x0000_t202" style="position:absolute;left:9823;top:18717;width:5937;height:4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lSp8QA&#10;AADbAAAADwAAAGRycy9kb3ducmV2LnhtbESPW2vCQBCF34X+h2UKfZG60RYJqRsRsWDBCqbt+yQ7&#10;zcXsbMiuGv99tyD4eDiXj7NYDqYVZ+pdbVnBdBKBIC6srrlU8P31/hyDcB5ZY2uZFFzJwTJ9GC0w&#10;0fbCBzpnvhRhhF2CCirvu0RKV1Rk0E1sRxy8X9sb9EH2pdQ9XsK4aeUsiubSYM2BUGFH64qKY3Yy&#10;gbsZ4u4n362bj2ycN7M9158xK/X0OKzeQHga/D18a2+1gpdX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JUqfEAAAA2wAAAA8AAAAAAAAAAAAAAAAAmAIAAGRycy9k&#10;b3ducmV2LnhtbFBLBQYAAAAABAAEAPUAAACJAwAAAAA=&#10;" stroked="f">
                  <v:fill opacity="0"/>
                  <v:textbox>
                    <w:txbxContent>
                      <w:p w14:paraId="2141D0DD" w14:textId="77777777" w:rsidR="002C0D17" w:rsidRDefault="002C0D17" w:rsidP="002C0D17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BG2</w:t>
                        </w:r>
                      </w:p>
                    </w:txbxContent>
                  </v:textbox>
                </v:shape>
                <v:shape id="Text Box 61" o:spid="_x0000_s1033" type="#_x0000_t202" style="position:absolute;left:31800;top:13669;width:5938;height:4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X3PMQA&#10;AADbAAAADwAAAGRycy9kb3ducmV2LnhtbESPW2vCQBCF34X+h2UKfZG60VIJqRsRsWDBCqbt+yQ7&#10;zcXsbMiuGv99tyD4eDiXj7NYDqYVZ+pdbVnBdBKBIC6srrlU8P31/hyDcB5ZY2uZFFzJwTJ9GC0w&#10;0fbCBzpnvhRhhF2CCirvu0RKV1Rk0E1sRxy8X9sb9EH2pdQ9XsK4aeUsiubSYM2BUGFH64qKY3Yy&#10;gbsZ4u4n362bj2ycN7M9158xK/X0OKzeQHga/D18a2+1gpdX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F9zzEAAAA2wAAAA8AAAAAAAAAAAAAAAAAmAIAAGRycy9k&#10;b3ducmV2LnhtbFBLBQYAAAAABAAEAPUAAACJAwAAAAA=&#10;" stroked="f">
                  <v:fill opacity="0"/>
                  <v:textbox>
                    <w:txbxContent>
                      <w:p w14:paraId="74F66342" w14:textId="77777777" w:rsidR="002C0D17" w:rsidRDefault="002C0D17" w:rsidP="002C0D17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BG</w:t>
                        </w:r>
                        <w:r>
                          <w:rPr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Text Box 62" o:spid="_x0000_s1034" type="#_x0000_t202" style="position:absolute;left:39987;top:29696;width:17143;height:2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pS8IA&#10;AADbAAAADwAAAGRycy9kb3ducmV2LnhtbESP3YrCMBCF7wXfIczC3siaqiClGmURhRVU2O56PzZj&#10;W20mpYla394IgpeH8/NxpvPWVOJKjSstKxj0IxDEmdUl5wr+/1ZfMQjnkTVWlknBnRzMZ93OFBNt&#10;b/xL19TnIoywS1BB4X2dSOmyggy6vq2Jg3e0jUEfZJNL3eAtjJtKDqNoLA2WHAgF1rQoKDunFxO4&#10;yzau94fN4rROe4fTcMflNmalPj/a7wkIT61/h1/tH61gNIb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2lLwgAAANsAAAAPAAAAAAAAAAAAAAAAAJgCAABkcnMvZG93&#10;bnJldi54bWxQSwUGAAAAAAQABAD1AAAAhwMAAAAA&#10;" stroked="f">
                  <v:fill opacity="0"/>
                  <v:textbox>
                    <w:txbxContent>
                      <w:p w14:paraId="2B4AC4ED" w14:textId="40217565" w:rsidR="002C0D17" w:rsidRPr="00B372B1" w:rsidRDefault="002C0D17" w:rsidP="002C0D17">
                        <w:pPr>
                          <w:rPr>
                            <w:lang w:val="en-US" w:eastAsia="zh-CN"/>
                          </w:rPr>
                        </w:pPr>
                        <w:r>
                          <w:rPr>
                            <w:lang w:eastAsia="zh-CN"/>
                          </w:rPr>
                          <w:t>TBS</w:t>
                        </w:r>
                        <w:r>
                          <w:rPr>
                            <w:lang w:val="en-US" w:eastAsia="zh-CN"/>
                          </w:rPr>
                          <w:t xml:space="preserve"> (incl</w:t>
                        </w:r>
                        <w:r w:rsidR="001C7D8D">
                          <w:rPr>
                            <w:lang w:val="en-US" w:eastAsia="zh-CN"/>
                          </w:rPr>
                          <w:t>uding</w:t>
                        </w:r>
                        <w:r>
                          <w:rPr>
                            <w:lang w:val="en-US" w:eastAsia="zh-CN"/>
                          </w:rPr>
                          <w:t xml:space="preserve"> TB-CRC)</w:t>
                        </w:r>
                      </w:p>
                    </w:txbxContent>
                  </v:textbox>
                </v:shape>
                <v:shape id="Text Box 63" o:spid="_x0000_s1035" type="#_x0000_t202" style="position:absolute;left:1155;top:359;width:593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vM0MQA&#10;AADbAAAADwAAAGRycy9kb3ducmV2LnhtbESPW2vCQBCF34X+h2UKfZG60UINqRsRsWDBCqbt+yQ7&#10;zcXsbMiuGv99tyD4eDiXj7NYDqYVZ+pdbVnBdBKBIC6srrlU8P31/hyDcB5ZY2uZFFzJwTJ9GC0w&#10;0fbCBzpnvhRhhF2CCirvu0RKV1Rk0E1sRxy8X9sb9EH2pdQ9XsK4aeUsil6lwZoDocKO1hUVx+xk&#10;AnczxN1Pvls3H9k4b2Z7rj9jVurpcVi9gfA0+Hv41t5qBS9z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bzNDEAAAA2wAAAA8AAAAAAAAAAAAAAAAAmAIAAGRycy9k&#10;b3ducmV2LnhtbFBLBQYAAAAABAAEAPUAAACJAwAAAAA=&#10;" stroked="f">
                  <v:fill opacity="0"/>
                  <v:textbox>
                    <w:txbxContent>
                      <w:p w14:paraId="6E718BF1" w14:textId="77777777" w:rsidR="002C0D17" w:rsidRDefault="002C0D17" w:rsidP="002C0D17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Rate</w:t>
                        </w:r>
                      </w:p>
                    </w:txbxContent>
                  </v:textbox>
                </v:shape>
                <v:shape id="Text Box 64" o:spid="_x0000_s1036" type="#_x0000_t202" style="position:absolute;left:812;top:4246;width:593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RYosEA&#10;AADbAAAADwAAAGRycy9kb3ducmV2LnhtbERPTWvCQBC9F/wPywi9lGZTBQnRVUQstKBC03ofs9Mk&#10;NjsbsltN/33nIHh8vO/FanCtulAfGs8GXpIUFHHpbcOVga/P1+cMVIjIFlvPZOCPAqyWo4cF5tZf&#10;+YMuRayUhHDI0UAdY5drHcqaHIbEd8TCffveYRTYV9r2eJVw1+pJms60w4alocaONjWVP8Wvk97t&#10;kHXH025zfi+eTufJgZt9xsY8jof1HFSkId7FN/ebNTCVs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EWKLBAAAA2wAAAA8AAAAAAAAAAAAAAAAAmAIAAGRycy9kb3du&#10;cmV2LnhtbFBLBQYAAAAABAAEAPUAAACGAwAAAAA=&#10;" stroked="f">
                  <v:fill opacity="0"/>
                  <v:textbox>
                    <w:txbxContent>
                      <w:p w14:paraId="15128035" w14:textId="77777777" w:rsidR="002C0D17" w:rsidRDefault="002C0D17" w:rsidP="002C0D17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0.95</w:t>
                        </w:r>
                      </w:p>
                    </w:txbxContent>
                  </v:textbox>
                </v:shape>
                <v:shape id="Text Box 65" o:spid="_x0000_s1037" type="#_x0000_t202" style="position:absolute;left:1016;top:9904;width:593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9OcMA&#10;AADbAAAADwAAAGRycy9kb3ducmV2LnhtbESPX2vCMBTF3wW/Q7iCLzLTKYzaGWWIgoITrNv7tbm2&#10;1eamNFHrtzeDgY+H8+fHmc5bU4kbNa60rOB9GIEgzqwuOVfwc1i9xSCcR9ZYWSYFD3Iwn3U7U0y0&#10;vfOebqnPRRhhl6CCwvs6kdJlBRl0Q1sTB+9kG4M+yCaXusF7GDeVHEXRhzRYciAUWNOioOySXk3g&#10;Ltu4/j1uF+dNOjieRzsuv2NWqt9rvz5BeGr9K/zfXmsF4wn8fQ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j9OcMAAADbAAAADwAAAAAAAAAAAAAAAACYAgAAZHJzL2Rv&#10;d25yZXYueG1sUEsFBgAAAAAEAAQA9QAAAIgDAAAAAA==&#10;" stroked="f">
                  <v:fill opacity="0"/>
                  <v:textbox>
                    <w:txbxContent>
                      <w:p w14:paraId="01CD3B36" w14:textId="77777777" w:rsidR="002C0D17" w:rsidRDefault="002C0D17" w:rsidP="002C0D17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0.67</w:t>
                        </w:r>
                      </w:p>
                    </w:txbxContent>
                  </v:textbox>
                </v:shape>
                <v:shape id="Text Box 66" o:spid="_x0000_s1038" type="#_x0000_t202" style="position:absolute;left:400;top:24585;width:593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Qn2cEA&#10;AADbAAAADwAAAGRycy9kb3ducmV2LnhtbERPTWvCQBC9F/wPywi9lGZTEQnRVUQstKBC03ofs9Mk&#10;NjsbsltN/33nIHh8vO/FanCtulAfGs8GXpIUFHHpbcOVga/P1+cMVIjIFlvPZOCPAqyWo4cF5tZf&#10;+YMuRayUhHDI0UAdY5drHcqaHIbEd8TCffveYRTYV9r2eJVw1+pJms60w4alocaONjWVP8Wvk97t&#10;kHXH025zfi+eTufJgZt9xsY8jof1HFSkId7FN/ebNTCV9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0J9nBAAAA2wAAAA8AAAAAAAAAAAAAAAAAmAIAAGRycy9kb3du&#10;cmV2LnhtbFBLBQYAAAAABAAEAPUAAACGAwAAAAA=&#10;" stroked="f">
                  <v:fill opacity="0"/>
                  <v:textbox>
                    <w:txbxContent>
                      <w:p w14:paraId="396544CF" w14:textId="77777777" w:rsidR="002C0D17" w:rsidRDefault="002C0D17" w:rsidP="002C0D17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0.25</w:t>
                        </w:r>
                      </w:p>
                    </w:txbxContent>
                  </v:textbox>
                </v:shape>
                <v:shape id="Text Box 67" o:spid="_x0000_s1039" type="#_x0000_t202" style="position:absolute;left:7707;top:29624;width:593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iCQsQA&#10;AADbAAAADwAAAGRycy9kb3ducmV2LnhtbESPX2vCMBTF3wd+h3AFX4amLWO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4gkLEAAAA2wAAAA8AAAAAAAAAAAAAAAAAmAIAAGRycy9k&#10;b3ducmV2LnhtbFBLBQYAAAAABAAEAPUAAACJAwAAAAA=&#10;" stroked="f">
                  <v:fill opacity="0"/>
                  <v:textbox>
                    <w:txbxContent>
                      <w:p w14:paraId="7D0D89E5" w14:textId="77777777" w:rsidR="002C0D17" w:rsidRDefault="002C0D17" w:rsidP="002C0D17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308</w:t>
                        </w:r>
                      </w:p>
                    </w:txbxContent>
                  </v:textbox>
                </v:shape>
                <v:shape id="Text Box 68" o:spid="_x0000_s1040" type="#_x0000_t202" style="position:absolute;left:16325;top:29627;width:593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ocNc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SQx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ocNcMAAADbAAAADwAAAAAAAAAAAAAAAACYAgAAZHJzL2Rv&#10;d25yZXYueG1sUEsFBgAAAAAEAAQA9QAAAIgDAAAAAA==&#10;" stroked="f">
                  <v:fill opacity="0"/>
                  <v:textbox>
                    <w:txbxContent>
                      <w:p w14:paraId="0B701F17" w14:textId="77777777" w:rsidR="002C0D17" w:rsidRDefault="002C0D17" w:rsidP="002C0D17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3840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3" w:name="_GoBack"/>
      <w:bookmarkEnd w:id="3"/>
    </w:p>
    <w:p w14:paraId="794D3045" w14:textId="3891CB88" w:rsidR="002C0D17" w:rsidRPr="002C0D17" w:rsidRDefault="002C0D17" w:rsidP="002C0D17">
      <w:pPr>
        <w:pStyle w:val="Caption"/>
        <w:jc w:val="center"/>
        <w:rPr>
          <w:kern w:val="2"/>
          <w:sz w:val="22"/>
          <w:szCs w:val="22"/>
          <w:lang w:val="en-US" w:eastAsia="zh-CN"/>
        </w:rPr>
      </w:pPr>
      <w:bookmarkStart w:id="4" w:name="_Ref489539273"/>
      <w:r w:rsidRPr="002D1E7B">
        <w:rPr>
          <w:sz w:val="22"/>
          <w:szCs w:val="22"/>
        </w:rPr>
        <w:t xml:space="preserve">Figure </w:t>
      </w:r>
      <w:r w:rsidRPr="002D1E7B">
        <w:fldChar w:fldCharType="begin"/>
      </w:r>
      <w:r w:rsidRPr="002D1E7B">
        <w:rPr>
          <w:sz w:val="22"/>
          <w:szCs w:val="22"/>
        </w:rPr>
        <w:instrText xml:space="preserve"> SEQ Figure \* ARABIC </w:instrText>
      </w:r>
      <w:r w:rsidRPr="002D1E7B">
        <w:fldChar w:fldCharType="separate"/>
      </w:r>
      <w:r>
        <w:rPr>
          <w:noProof/>
          <w:sz w:val="22"/>
          <w:szCs w:val="22"/>
        </w:rPr>
        <w:t>1</w:t>
      </w:r>
      <w:r w:rsidRPr="002D1E7B">
        <w:fldChar w:fldCharType="end"/>
      </w:r>
      <w:bookmarkEnd w:id="4"/>
      <w:r w:rsidRPr="002D1E7B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BG selection in terms of coding rate and TBS</w:t>
      </w:r>
    </w:p>
    <w:p w14:paraId="7576B5F7" w14:textId="5C10B6AC" w:rsidR="00934E48" w:rsidRDefault="00C0253A" w:rsidP="00BC64D5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A remaining issue is that the code rate is</w:t>
      </w:r>
      <w:r w:rsidR="00934E48">
        <w:rPr>
          <w:rFonts w:hint="eastAsia"/>
          <w:kern w:val="2"/>
          <w:lang w:val="en-US" w:eastAsia="zh-CN"/>
        </w:rPr>
        <w:t xml:space="preserve"> slightly</w:t>
      </w:r>
      <w:r>
        <w:rPr>
          <w:rFonts w:hint="eastAsia"/>
          <w:kern w:val="2"/>
          <w:lang w:val="en-US" w:eastAsia="zh-CN"/>
        </w:rPr>
        <w:t xml:space="preserve"> variable due to </w:t>
      </w:r>
      <w:r w:rsidR="002435F0">
        <w:rPr>
          <w:kern w:val="2"/>
          <w:lang w:val="en-US" w:eastAsia="zh-CN"/>
        </w:rPr>
        <w:t xml:space="preserve">the </w:t>
      </w:r>
      <w:r>
        <w:rPr>
          <w:rFonts w:hint="eastAsia"/>
          <w:kern w:val="2"/>
          <w:lang w:val="en-US" w:eastAsia="zh-CN"/>
        </w:rPr>
        <w:t>actual physical resource allocation</w:t>
      </w:r>
      <w:r w:rsidR="00934E48">
        <w:rPr>
          <w:rFonts w:hint="eastAsia"/>
          <w:kern w:val="2"/>
          <w:lang w:val="en-US" w:eastAsia="zh-CN"/>
        </w:rPr>
        <w:t>,</w:t>
      </w:r>
      <w:r>
        <w:rPr>
          <w:rFonts w:hint="eastAsia"/>
          <w:kern w:val="2"/>
          <w:lang w:val="en-US" w:eastAsia="zh-CN"/>
        </w:rPr>
        <w:t xml:space="preserve"> even though TBS and MCS are fixed</w:t>
      </w:r>
      <w:r w:rsidR="00934E48">
        <w:rPr>
          <w:rFonts w:hint="eastAsia"/>
          <w:kern w:val="2"/>
          <w:lang w:val="en-US" w:eastAsia="zh-CN"/>
        </w:rPr>
        <w:t>. Such variation</w:t>
      </w:r>
      <w:r w:rsidR="002435F0">
        <w:rPr>
          <w:kern w:val="2"/>
          <w:lang w:val="en-US" w:eastAsia="zh-CN"/>
        </w:rPr>
        <w:t>s</w:t>
      </w:r>
      <w:r w:rsidR="00934E48">
        <w:rPr>
          <w:rFonts w:hint="eastAsia"/>
          <w:kern w:val="2"/>
          <w:lang w:val="en-US" w:eastAsia="zh-CN"/>
        </w:rPr>
        <w:t xml:space="preserve"> </w:t>
      </w:r>
      <w:r w:rsidR="002435F0">
        <w:rPr>
          <w:kern w:val="2"/>
          <w:lang w:val="en-US" w:eastAsia="zh-CN"/>
        </w:rPr>
        <w:t xml:space="preserve">can impact the choice of </w:t>
      </w:r>
      <w:r w:rsidR="00BF683F">
        <w:rPr>
          <w:kern w:val="2"/>
          <w:lang w:val="en-US" w:eastAsia="zh-CN"/>
        </w:rPr>
        <w:t xml:space="preserve">the </w:t>
      </w:r>
      <w:r w:rsidR="002435F0">
        <w:rPr>
          <w:kern w:val="2"/>
          <w:lang w:val="en-US" w:eastAsia="zh-CN"/>
        </w:rPr>
        <w:t xml:space="preserve">base graph to </w:t>
      </w:r>
      <w:r w:rsidR="009E0462">
        <w:rPr>
          <w:rFonts w:hint="eastAsia"/>
          <w:kern w:val="2"/>
          <w:lang w:val="en-US" w:eastAsia="zh-CN"/>
        </w:rPr>
        <w:t xml:space="preserve">be </w:t>
      </w:r>
      <w:r w:rsidR="002435F0">
        <w:rPr>
          <w:kern w:val="2"/>
          <w:lang w:val="en-US" w:eastAsia="zh-CN"/>
        </w:rPr>
        <w:t>use</w:t>
      </w:r>
      <w:r w:rsidR="009E0462">
        <w:rPr>
          <w:rFonts w:hint="eastAsia"/>
          <w:kern w:val="2"/>
          <w:lang w:val="en-US" w:eastAsia="zh-CN"/>
        </w:rPr>
        <w:t>d</w:t>
      </w:r>
      <w:r w:rsidR="002435F0">
        <w:rPr>
          <w:kern w:val="2"/>
          <w:lang w:val="en-US" w:eastAsia="zh-CN"/>
        </w:rPr>
        <w:t xml:space="preserve"> when </w:t>
      </w:r>
      <w:r w:rsidR="00607267">
        <w:rPr>
          <w:kern w:val="2"/>
          <w:lang w:val="en-US" w:eastAsia="zh-CN"/>
        </w:rPr>
        <w:t>the actual code rate is close to the</w:t>
      </w:r>
      <w:r w:rsidR="00E74406">
        <w:rPr>
          <w:rFonts w:hint="eastAsia"/>
          <w:kern w:val="2"/>
          <w:lang w:val="en-US" w:eastAsia="zh-CN"/>
        </w:rPr>
        <w:t xml:space="preserve"> threshold</w:t>
      </w:r>
      <w:r w:rsidR="00607267">
        <w:rPr>
          <w:kern w:val="2"/>
          <w:lang w:val="en-US" w:eastAsia="zh-CN"/>
        </w:rPr>
        <w:t xml:space="preserve">. This may </w:t>
      </w:r>
      <w:r w:rsidR="00E74406">
        <w:rPr>
          <w:rFonts w:hint="eastAsia"/>
          <w:kern w:val="2"/>
          <w:lang w:val="en-US" w:eastAsia="zh-CN"/>
        </w:rPr>
        <w:t xml:space="preserve">lead to </w:t>
      </w:r>
      <w:r w:rsidR="00BF683F">
        <w:rPr>
          <w:kern w:val="2"/>
          <w:lang w:val="en-US" w:eastAsia="zh-CN"/>
        </w:rPr>
        <w:t>ambiguity</w:t>
      </w:r>
      <w:r w:rsidR="00BF683F">
        <w:rPr>
          <w:kern w:val="2"/>
          <w:lang w:val="en-US" w:eastAsia="zh-CN"/>
        </w:rPr>
        <w:t xml:space="preserve"> </w:t>
      </w:r>
      <w:r w:rsidR="00BF683F">
        <w:rPr>
          <w:kern w:val="2"/>
          <w:lang w:val="en-US" w:eastAsia="zh-CN"/>
        </w:rPr>
        <w:t xml:space="preserve">between UE and </w:t>
      </w:r>
      <w:r w:rsidR="00BF683F">
        <w:rPr>
          <w:rFonts w:hint="eastAsia"/>
          <w:kern w:val="2"/>
          <w:lang w:val="en-US" w:eastAsia="zh-CN"/>
        </w:rPr>
        <w:t>g</w:t>
      </w:r>
      <w:r w:rsidR="00BF683F">
        <w:rPr>
          <w:kern w:val="2"/>
          <w:lang w:val="en-US" w:eastAsia="zh-CN"/>
        </w:rPr>
        <w:t>NB</w:t>
      </w:r>
      <w:r w:rsidR="00BF683F" w:rsidDel="00BF683F">
        <w:rPr>
          <w:kern w:val="2"/>
          <w:lang w:val="en-US" w:eastAsia="zh-CN"/>
        </w:rPr>
        <w:t xml:space="preserve"> </w:t>
      </w:r>
      <w:r w:rsidR="00BF683F">
        <w:rPr>
          <w:kern w:val="2"/>
          <w:lang w:val="en-US" w:eastAsia="zh-CN"/>
        </w:rPr>
        <w:t>about which</w:t>
      </w:r>
      <w:r w:rsidR="00607267">
        <w:rPr>
          <w:kern w:val="2"/>
          <w:lang w:val="en-US" w:eastAsia="zh-CN"/>
        </w:rPr>
        <w:t xml:space="preserve"> base graph is used, and </w:t>
      </w:r>
      <w:r w:rsidR="00BF683F">
        <w:rPr>
          <w:kern w:val="2"/>
          <w:lang w:val="en-US" w:eastAsia="zh-CN"/>
        </w:rPr>
        <w:t xml:space="preserve">it </w:t>
      </w:r>
      <w:r w:rsidR="00607267">
        <w:rPr>
          <w:kern w:val="2"/>
          <w:lang w:val="en-US" w:eastAsia="zh-CN"/>
        </w:rPr>
        <w:t xml:space="preserve">would require additional efforts </w:t>
      </w:r>
      <w:r w:rsidR="00934E48">
        <w:rPr>
          <w:rFonts w:hint="eastAsia"/>
          <w:kern w:val="2"/>
          <w:lang w:val="en-US" w:eastAsia="zh-CN"/>
        </w:rPr>
        <w:t>at both UE and gNB sides</w:t>
      </w:r>
      <w:r w:rsidR="00607267">
        <w:rPr>
          <w:kern w:val="2"/>
          <w:lang w:val="en-US" w:eastAsia="zh-CN"/>
        </w:rPr>
        <w:t xml:space="preserve"> to resolve it</w:t>
      </w:r>
      <w:r w:rsidR="00934E48">
        <w:rPr>
          <w:rFonts w:hint="eastAsia"/>
          <w:kern w:val="2"/>
          <w:lang w:val="en-US" w:eastAsia="zh-CN"/>
        </w:rPr>
        <w:t xml:space="preserve">. </w:t>
      </w:r>
      <w:r w:rsidR="005141FD">
        <w:rPr>
          <w:rFonts w:hint="eastAsia"/>
          <w:kern w:val="2"/>
          <w:lang w:val="en-US" w:eastAsia="zh-CN"/>
        </w:rPr>
        <w:t>Since the final code rate is</w:t>
      </w:r>
      <w:r w:rsidR="00E74406">
        <w:rPr>
          <w:rFonts w:hint="eastAsia"/>
          <w:kern w:val="2"/>
          <w:lang w:val="en-US" w:eastAsia="zh-CN"/>
        </w:rPr>
        <w:t xml:space="preserve"> approximately</w:t>
      </w:r>
      <w:r w:rsidR="005141FD">
        <w:rPr>
          <w:rFonts w:hint="eastAsia"/>
          <w:kern w:val="2"/>
          <w:lang w:val="en-US" w:eastAsia="zh-CN"/>
        </w:rPr>
        <w:t xml:space="preserve"> determined by MCS and </w:t>
      </w:r>
      <w:r w:rsidR="00607267">
        <w:rPr>
          <w:kern w:val="2"/>
          <w:lang w:val="en-US" w:eastAsia="zh-CN"/>
        </w:rPr>
        <w:t xml:space="preserve">the </w:t>
      </w:r>
      <w:r w:rsidR="005141FD">
        <w:rPr>
          <w:rFonts w:hint="eastAsia"/>
          <w:kern w:val="2"/>
          <w:lang w:val="en-US" w:eastAsia="zh-CN"/>
        </w:rPr>
        <w:t xml:space="preserve">CBS is known once </w:t>
      </w:r>
      <w:r w:rsidR="00607267">
        <w:rPr>
          <w:kern w:val="2"/>
          <w:lang w:val="en-US" w:eastAsia="zh-CN"/>
        </w:rPr>
        <w:t xml:space="preserve">the </w:t>
      </w:r>
      <w:r w:rsidR="005141FD">
        <w:rPr>
          <w:rFonts w:hint="eastAsia"/>
          <w:kern w:val="2"/>
          <w:lang w:val="en-US" w:eastAsia="zh-CN"/>
        </w:rPr>
        <w:t xml:space="preserve">TBS is assigned, one simple way </w:t>
      </w:r>
      <w:r w:rsidR="00607267">
        <w:rPr>
          <w:kern w:val="2"/>
          <w:lang w:val="en-US" w:eastAsia="zh-CN"/>
        </w:rPr>
        <w:t xml:space="preserve">to avoid such ambiguity </w:t>
      </w:r>
      <w:r w:rsidR="005141FD">
        <w:rPr>
          <w:rFonts w:hint="eastAsia"/>
          <w:kern w:val="2"/>
          <w:lang w:val="en-US" w:eastAsia="zh-CN"/>
        </w:rPr>
        <w:t>is to use MCS and TBS together to indicate which BG should be used.</w:t>
      </w:r>
    </w:p>
    <w:p w14:paraId="7D2A5187" w14:textId="267E015A" w:rsidR="00301950" w:rsidRDefault="00934E48" w:rsidP="00301950">
      <w:pPr>
        <w:rPr>
          <w:b/>
          <w:i/>
          <w:kern w:val="2"/>
          <w:lang w:val="en-US"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Proposal </w:t>
      </w:r>
      <w:r w:rsidR="002C0D17">
        <w:rPr>
          <w:b/>
          <w:i/>
          <w:kern w:val="2"/>
          <w:lang w:val="en-US" w:eastAsia="zh-CN"/>
        </w:rPr>
        <w:t>1</w:t>
      </w:r>
      <w:r w:rsidRPr="005141FD">
        <w:rPr>
          <w:rFonts w:hint="eastAsia"/>
          <w:b/>
          <w:i/>
          <w:kern w:val="2"/>
          <w:lang w:val="en-US" w:eastAsia="zh-CN"/>
        </w:rPr>
        <w:t xml:space="preserve">: </w:t>
      </w:r>
      <w:r w:rsidR="00607267">
        <w:rPr>
          <w:i/>
          <w:kern w:val="2"/>
          <w:lang w:val="en-US" w:eastAsia="zh-CN"/>
        </w:rPr>
        <w:t>T</w:t>
      </w:r>
      <w:r w:rsidRPr="005141FD">
        <w:rPr>
          <w:rFonts w:hint="eastAsia"/>
          <w:i/>
          <w:kern w:val="2"/>
          <w:lang w:val="en-US" w:eastAsia="zh-CN"/>
        </w:rPr>
        <w:t>he usage of</w:t>
      </w:r>
      <w:r w:rsidR="005141FD" w:rsidRPr="005141FD">
        <w:rPr>
          <w:rFonts w:hint="eastAsia"/>
          <w:i/>
          <w:kern w:val="2"/>
          <w:lang w:val="en-US" w:eastAsia="zh-CN"/>
        </w:rPr>
        <w:t xml:space="preserve"> BG1 and BG2 is indicated by</w:t>
      </w:r>
      <w:r w:rsidRPr="005141FD">
        <w:rPr>
          <w:rFonts w:hint="eastAsia"/>
          <w:i/>
          <w:kern w:val="2"/>
          <w:lang w:val="en-US" w:eastAsia="zh-CN"/>
        </w:rPr>
        <w:t xml:space="preserve"> MCS </w:t>
      </w:r>
      <w:r w:rsidR="005141FD" w:rsidRPr="005141FD">
        <w:rPr>
          <w:rFonts w:hint="eastAsia"/>
          <w:i/>
          <w:kern w:val="2"/>
          <w:lang w:val="en-US" w:eastAsia="zh-CN"/>
        </w:rPr>
        <w:t>level</w:t>
      </w:r>
      <w:r w:rsidRPr="005141FD">
        <w:rPr>
          <w:rFonts w:hint="eastAsia"/>
          <w:i/>
          <w:kern w:val="2"/>
          <w:lang w:val="en-US" w:eastAsia="zh-CN"/>
        </w:rPr>
        <w:t xml:space="preserve"> and TBS</w:t>
      </w:r>
      <w:r w:rsidR="002C0D17">
        <w:rPr>
          <w:i/>
          <w:kern w:val="2"/>
          <w:lang w:val="en-US" w:eastAsia="zh-CN"/>
        </w:rPr>
        <w:t xml:space="preserve"> in the initial transmission</w:t>
      </w:r>
      <w:r w:rsidR="005141FD" w:rsidRPr="005141FD">
        <w:rPr>
          <w:rFonts w:hint="eastAsia"/>
          <w:i/>
          <w:kern w:val="2"/>
          <w:lang w:val="en-US" w:eastAsia="zh-CN"/>
        </w:rPr>
        <w:t>.</w:t>
      </w:r>
      <w:r w:rsidRPr="005141FD">
        <w:rPr>
          <w:rFonts w:hint="eastAsia"/>
          <w:b/>
          <w:i/>
          <w:kern w:val="2"/>
          <w:lang w:val="en-US" w:eastAsia="zh-CN"/>
        </w:rPr>
        <w:t xml:space="preserve"> </w:t>
      </w:r>
    </w:p>
    <w:p w14:paraId="22C6AE29" w14:textId="52C9C61B" w:rsidR="00EE52A8" w:rsidRDefault="00B90E75" w:rsidP="0030195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discussed in last meeting, if a UE failed to receive the DCI of initial transmission, and the feedback DTX is </w:t>
      </w:r>
      <w:r>
        <w:rPr>
          <w:lang w:val="en-US" w:eastAsia="zh-CN"/>
        </w:rPr>
        <w:t xml:space="preserve">erroneously decoded as “NACK”, gNB may adjust MCS level (coding rate) and retransmit. UE would consider this retransmission </w:t>
      </w:r>
      <w:r w:rsidR="00F467A4">
        <w:rPr>
          <w:lang w:val="en-US" w:eastAsia="zh-CN"/>
        </w:rPr>
        <w:t>as</w:t>
      </w:r>
      <w:r>
        <w:rPr>
          <w:lang w:val="en-US" w:eastAsia="zh-CN"/>
        </w:rPr>
        <w:t xml:space="preserve"> the initial transmission and use current MCS level and TBS to determine the BG for encoding.</w:t>
      </w:r>
      <w:r w:rsidR="00870F3C">
        <w:rPr>
          <w:lang w:val="en-US" w:eastAsia="zh-CN"/>
        </w:rPr>
        <w:t xml:space="preserve"> If the new MCS and TBS would result in the other BG, UE is not able to decode this retransmission correctly. Several methods are proposed to solve this problem, </w:t>
      </w:r>
      <w:r w:rsidR="00F467A4">
        <w:rPr>
          <w:lang w:val="en-US" w:eastAsia="zh-CN"/>
        </w:rPr>
        <w:t>e.g.,</w:t>
      </w:r>
      <w:r w:rsidR="00870F3C">
        <w:rPr>
          <w:lang w:val="en-US" w:eastAsia="zh-CN"/>
        </w:rPr>
        <w:t xml:space="preserve"> </w:t>
      </w:r>
      <w:r w:rsidR="00707D54">
        <w:rPr>
          <w:lang w:val="en-US" w:eastAsia="zh-CN"/>
        </w:rPr>
        <w:t>1-bit indication in DCI (alt.1), restricting the MCS range of retransmission (alt.2-a) or indication by MCS (alt.2-b).</w:t>
      </w:r>
    </w:p>
    <w:p w14:paraId="3E3D8DC5" w14:textId="21C1D23A" w:rsidR="00707D54" w:rsidRDefault="00707D54" w:rsidP="00301950">
      <w:pPr>
        <w:rPr>
          <w:lang w:val="en-US" w:eastAsia="zh-CN"/>
        </w:rPr>
      </w:pPr>
      <w:r>
        <w:rPr>
          <w:lang w:val="en-US" w:eastAsia="zh-CN"/>
        </w:rPr>
        <w:t xml:space="preserve">In our </w:t>
      </w:r>
      <w:r w:rsidR="00F467A4">
        <w:rPr>
          <w:lang w:val="en-US" w:eastAsia="zh-CN"/>
        </w:rPr>
        <w:t>understanding, the above problem</w:t>
      </w:r>
      <w:r>
        <w:rPr>
          <w:lang w:val="en-US" w:eastAsia="zh-CN"/>
        </w:rPr>
        <w:t xml:space="preserve"> happens with a very limited probability, </w:t>
      </w:r>
      <w:r w:rsidR="002B668A">
        <w:rPr>
          <w:lang w:val="en-US" w:eastAsia="zh-CN"/>
        </w:rPr>
        <w:t xml:space="preserve">and </w:t>
      </w:r>
      <w:r>
        <w:rPr>
          <w:lang w:val="en-US" w:eastAsia="zh-CN"/>
        </w:rPr>
        <w:t>only when the following conditions are fulfilled:</w:t>
      </w:r>
    </w:p>
    <w:p w14:paraId="2C61A44C" w14:textId="77777777" w:rsidR="00707D54" w:rsidRDefault="00707D54" w:rsidP="00707D54">
      <w:pPr>
        <w:pStyle w:val="ListParagraph"/>
        <w:numPr>
          <w:ilvl w:val="0"/>
          <w:numId w:val="6"/>
        </w:numPr>
        <w:rPr>
          <w:lang w:val="en-US" w:eastAsia="zh-CN"/>
        </w:rPr>
      </w:pPr>
      <w:r w:rsidRPr="00707D54">
        <w:rPr>
          <w:rFonts w:hint="eastAsia"/>
          <w:lang w:val="en-US" w:eastAsia="zh-CN"/>
        </w:rPr>
        <w:t xml:space="preserve">DCI is missed in 1st </w:t>
      </w:r>
      <w:r w:rsidRPr="00707D54">
        <w:rPr>
          <w:lang w:val="en-US" w:eastAsia="zh-CN"/>
        </w:rPr>
        <w:t>transmission</w:t>
      </w:r>
    </w:p>
    <w:p w14:paraId="6E9DFAAC" w14:textId="77777777" w:rsidR="00707D54" w:rsidRDefault="00707D54" w:rsidP="00707D54">
      <w:pPr>
        <w:pStyle w:val="ListParagraph"/>
        <w:numPr>
          <w:ilvl w:val="0"/>
          <w:numId w:val="6"/>
        </w:numPr>
        <w:rPr>
          <w:lang w:val="en-US" w:eastAsia="zh-CN"/>
        </w:rPr>
      </w:pPr>
      <w:r w:rsidRPr="00707D54">
        <w:rPr>
          <w:lang w:val="en-US" w:eastAsia="zh-CN"/>
        </w:rPr>
        <w:t>DTX is incorrectly received as NACK</w:t>
      </w:r>
    </w:p>
    <w:p w14:paraId="0674973B" w14:textId="77777777" w:rsidR="00707D54" w:rsidRDefault="00707D54" w:rsidP="00707D54">
      <w:pPr>
        <w:pStyle w:val="ListParagraph"/>
        <w:numPr>
          <w:ilvl w:val="0"/>
          <w:numId w:val="6"/>
        </w:numPr>
        <w:rPr>
          <w:lang w:val="en-US" w:eastAsia="zh-CN"/>
        </w:rPr>
      </w:pPr>
      <w:r w:rsidRPr="00707D54">
        <w:rPr>
          <w:lang w:val="en-US" w:eastAsia="zh-CN"/>
        </w:rPr>
        <w:t>MCS in retransmission is adjusted that UE cannot recognize the original BG</w:t>
      </w:r>
    </w:p>
    <w:p w14:paraId="30EF7E29" w14:textId="41DA6430" w:rsidR="00707D54" w:rsidRDefault="00707D54" w:rsidP="00707D54">
      <w:pPr>
        <w:pStyle w:val="ListParagraph"/>
        <w:numPr>
          <w:ilvl w:val="0"/>
          <w:numId w:val="6"/>
        </w:numPr>
        <w:rPr>
          <w:lang w:val="en-US" w:eastAsia="zh-CN"/>
        </w:rPr>
      </w:pPr>
      <w:r w:rsidRPr="00707D54">
        <w:rPr>
          <w:lang w:val="en-US" w:eastAsia="zh-CN"/>
        </w:rPr>
        <w:t xml:space="preserve">RV index is 0 in retransmission. Note if RV index is among [1,2,3], UE can understand this is a retransmission, and feedback DTX to refuse further retransmissions. </w:t>
      </w:r>
    </w:p>
    <w:p w14:paraId="7242504A" w14:textId="23AABB70" w:rsidR="00707D54" w:rsidRPr="00833D3D" w:rsidRDefault="00707D54" w:rsidP="00707D54">
      <w:pPr>
        <w:rPr>
          <w:lang w:val="en-US" w:eastAsia="zh-CN"/>
        </w:rPr>
      </w:pPr>
      <w:r w:rsidRPr="00833D3D">
        <w:rPr>
          <w:rFonts w:hint="eastAsia"/>
          <w:lang w:val="en-US" w:eastAsia="zh-CN"/>
        </w:rPr>
        <w:t xml:space="preserve">Therefore, </w:t>
      </w:r>
      <w:r w:rsidR="00833D3D" w:rsidRPr="00833D3D">
        <w:rPr>
          <w:lang w:val="en-US" w:eastAsia="zh-CN"/>
        </w:rPr>
        <w:t>we propose to adopt alt.2-a</w:t>
      </w:r>
      <w:r w:rsidR="00F467A4">
        <w:rPr>
          <w:lang w:val="en-US" w:eastAsia="zh-CN"/>
        </w:rPr>
        <w:t>,</w:t>
      </w:r>
      <w:r w:rsidR="00833D3D" w:rsidRPr="00833D3D">
        <w:rPr>
          <w:lang w:val="en-US" w:eastAsia="zh-CN"/>
        </w:rPr>
        <w:t xml:space="preserve"> which can be simply operated </w:t>
      </w:r>
      <w:r w:rsidR="00F467A4">
        <w:rPr>
          <w:lang w:val="en-US" w:eastAsia="zh-CN"/>
        </w:rPr>
        <w:t>by the</w:t>
      </w:r>
      <w:r w:rsidR="00833D3D" w:rsidRPr="00833D3D">
        <w:rPr>
          <w:lang w:val="en-US" w:eastAsia="zh-CN"/>
        </w:rPr>
        <w:t xml:space="preserve"> scheduler. </w:t>
      </w:r>
    </w:p>
    <w:p w14:paraId="6B8E3CCA" w14:textId="51C180BB" w:rsidR="00833D3D" w:rsidRPr="00833D3D" w:rsidRDefault="00833D3D" w:rsidP="00833D3D">
      <w:pPr>
        <w:rPr>
          <w:i/>
          <w:lang w:val="en-US" w:eastAsia="zh-CN"/>
        </w:rPr>
      </w:pPr>
      <w:r w:rsidRPr="00833D3D">
        <w:rPr>
          <w:b/>
          <w:i/>
          <w:lang w:val="en-US" w:eastAsia="zh-CN"/>
        </w:rPr>
        <w:lastRenderedPageBreak/>
        <w:t>Proposal 2:</w:t>
      </w:r>
      <w:r w:rsidRPr="00833D3D">
        <w:rPr>
          <w:i/>
          <w:lang w:val="en-US" w:eastAsia="zh-CN"/>
        </w:rPr>
        <w:t xml:space="preserve"> Alt 2.a should be adopted </w:t>
      </w:r>
      <w:r w:rsidR="00F467A4">
        <w:rPr>
          <w:i/>
          <w:lang w:val="en-US" w:eastAsia="zh-CN"/>
        </w:rPr>
        <w:t xml:space="preserve">so </w:t>
      </w:r>
      <w:r w:rsidRPr="00833D3D">
        <w:rPr>
          <w:i/>
          <w:lang w:val="en-US" w:eastAsia="zh-CN"/>
        </w:rPr>
        <w:t>that the MCS set of all retransmissions is restricted to ensure that the TBS calculation results in the same BG selection as for the initial transmission.</w:t>
      </w:r>
    </w:p>
    <w:p w14:paraId="53480110" w14:textId="77777777" w:rsidR="00301950" w:rsidRPr="00301950" w:rsidRDefault="00301950" w:rsidP="00301950">
      <w:pPr>
        <w:rPr>
          <w:lang w:val="en-US" w:eastAsia="zh-CN"/>
        </w:rPr>
      </w:pPr>
    </w:p>
    <w:p w14:paraId="50EADED9" w14:textId="77777777" w:rsidR="008E3FD5" w:rsidRPr="008E3FD5" w:rsidRDefault="008E3FD5" w:rsidP="002A55BE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8E3FD5">
        <w:rPr>
          <w:lang w:eastAsia="zh-CN"/>
        </w:rPr>
        <w:t>Conclusions</w:t>
      </w:r>
    </w:p>
    <w:p w14:paraId="5D740665" w14:textId="77777777" w:rsidR="008E3FD5" w:rsidRDefault="008E3FD5" w:rsidP="008E3FD5">
      <w:pPr>
        <w:rPr>
          <w:lang w:eastAsia="zh-CN"/>
        </w:rPr>
      </w:pPr>
      <w:r w:rsidRPr="008E3FD5">
        <w:rPr>
          <w:lang w:eastAsia="zh-CN"/>
        </w:rPr>
        <w:t xml:space="preserve">This contribution describes </w:t>
      </w:r>
      <w:r w:rsidR="006A4138">
        <w:rPr>
          <w:rFonts w:hint="eastAsia"/>
          <w:lang w:eastAsia="zh-CN"/>
        </w:rPr>
        <w:t>the remaining issues</w:t>
      </w:r>
      <w:r w:rsidRPr="008E3FD5">
        <w:rPr>
          <w:lang w:eastAsia="zh-CN"/>
        </w:rPr>
        <w:t xml:space="preserve"> of </w:t>
      </w:r>
      <w:r w:rsidR="006A4138">
        <w:rPr>
          <w:rFonts w:hint="eastAsia"/>
          <w:lang w:eastAsia="zh-CN"/>
        </w:rPr>
        <w:t>NR</w:t>
      </w:r>
      <w:r w:rsidR="006A4138" w:rsidRPr="008E3FD5">
        <w:rPr>
          <w:lang w:eastAsia="zh-CN"/>
        </w:rPr>
        <w:t xml:space="preserve"> </w:t>
      </w:r>
      <w:r w:rsidRPr="008E3FD5">
        <w:rPr>
          <w:lang w:eastAsia="zh-CN"/>
        </w:rPr>
        <w:t xml:space="preserve">LDPC code for eMBB. </w:t>
      </w:r>
      <w:r w:rsidR="006A4138">
        <w:rPr>
          <w:rFonts w:hint="eastAsia"/>
          <w:lang w:eastAsia="zh-CN"/>
        </w:rPr>
        <w:t xml:space="preserve">The following conclusions are </w:t>
      </w:r>
      <w:r w:rsidR="006A4138">
        <w:rPr>
          <w:lang w:eastAsia="zh-CN"/>
        </w:rPr>
        <w:t>presented</w:t>
      </w:r>
      <w:r w:rsidR="006A4138">
        <w:rPr>
          <w:rFonts w:hint="eastAsia"/>
          <w:lang w:eastAsia="zh-CN"/>
        </w:rPr>
        <w:t>:</w:t>
      </w:r>
      <w:r w:rsidR="006A4138" w:rsidRPr="008E3FD5">
        <w:rPr>
          <w:lang w:eastAsia="zh-CN"/>
        </w:rPr>
        <w:t xml:space="preserve"> </w:t>
      </w:r>
    </w:p>
    <w:p w14:paraId="6A5CAF67" w14:textId="77777777" w:rsidR="00833D3D" w:rsidRDefault="00833D3D" w:rsidP="00833D3D">
      <w:pPr>
        <w:rPr>
          <w:b/>
          <w:i/>
          <w:kern w:val="2"/>
          <w:lang w:val="en-US"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5141FD">
        <w:rPr>
          <w:rFonts w:hint="eastAsia"/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>T</w:t>
      </w:r>
      <w:r w:rsidRPr="005141FD">
        <w:rPr>
          <w:rFonts w:hint="eastAsia"/>
          <w:i/>
          <w:kern w:val="2"/>
          <w:lang w:val="en-US" w:eastAsia="zh-CN"/>
        </w:rPr>
        <w:t>he usage of BG1 and BG2 is indicated by MCS level and TBS</w:t>
      </w:r>
      <w:r>
        <w:rPr>
          <w:i/>
          <w:kern w:val="2"/>
          <w:lang w:val="en-US" w:eastAsia="zh-CN"/>
        </w:rPr>
        <w:t xml:space="preserve"> in the initial transmission</w:t>
      </w:r>
      <w:r w:rsidRPr="005141FD">
        <w:rPr>
          <w:rFonts w:hint="eastAsia"/>
          <w:i/>
          <w:kern w:val="2"/>
          <w:lang w:val="en-US" w:eastAsia="zh-CN"/>
        </w:rPr>
        <w:t>.</w:t>
      </w:r>
      <w:r w:rsidRPr="005141FD">
        <w:rPr>
          <w:rFonts w:hint="eastAsia"/>
          <w:b/>
          <w:i/>
          <w:kern w:val="2"/>
          <w:lang w:val="en-US" w:eastAsia="zh-CN"/>
        </w:rPr>
        <w:t xml:space="preserve"> </w:t>
      </w:r>
    </w:p>
    <w:p w14:paraId="1D282A48" w14:textId="07746B77" w:rsidR="00833D3D" w:rsidRDefault="00833D3D" w:rsidP="00833D3D">
      <w:pPr>
        <w:rPr>
          <w:i/>
          <w:lang w:val="en-US" w:eastAsia="zh-CN"/>
        </w:rPr>
      </w:pPr>
      <w:r w:rsidRPr="00833D3D">
        <w:rPr>
          <w:b/>
          <w:i/>
          <w:lang w:val="en-US" w:eastAsia="zh-CN"/>
        </w:rPr>
        <w:t>Proposal 2:</w:t>
      </w:r>
      <w:r w:rsidRPr="00833D3D">
        <w:rPr>
          <w:i/>
          <w:lang w:val="en-US" w:eastAsia="zh-CN"/>
        </w:rPr>
        <w:t xml:space="preserve"> Alt 2.a should be adopted </w:t>
      </w:r>
      <w:r w:rsidR="00F467A4">
        <w:rPr>
          <w:i/>
          <w:lang w:val="en-US" w:eastAsia="zh-CN"/>
        </w:rPr>
        <w:t xml:space="preserve">so </w:t>
      </w:r>
      <w:r w:rsidRPr="00833D3D">
        <w:rPr>
          <w:i/>
          <w:lang w:val="en-US" w:eastAsia="zh-CN"/>
        </w:rPr>
        <w:t>that the MCS set of all retransmissions is restricted to ensure that the TBS calculation results in the same BG selection as for the initial transmission.</w:t>
      </w:r>
    </w:p>
    <w:p w14:paraId="184B6C6E" w14:textId="77777777" w:rsidR="00F467A4" w:rsidRPr="00833D3D" w:rsidRDefault="00F467A4" w:rsidP="00833D3D">
      <w:pPr>
        <w:rPr>
          <w:i/>
          <w:lang w:val="en-US" w:eastAsia="zh-CN"/>
        </w:rPr>
      </w:pPr>
    </w:p>
    <w:p w14:paraId="3DE0AC9B" w14:textId="7DFFC416" w:rsidR="008E3FD5" w:rsidRPr="007849CF" w:rsidRDefault="00833D3D" w:rsidP="008E3FD5">
      <w:pPr>
        <w:pStyle w:val="Heading1"/>
        <w:numPr>
          <w:ilvl w:val="0"/>
          <w:numId w:val="0"/>
        </w:numPr>
        <w:ind w:left="432" w:hanging="432"/>
      </w:pPr>
      <w:r w:rsidDel="00833D3D">
        <w:rPr>
          <w:i/>
          <w:lang w:val="en-US" w:eastAsia="zh-CN"/>
        </w:rPr>
        <w:t xml:space="preserve"> </w:t>
      </w:r>
      <w:r w:rsidR="008E3FD5" w:rsidRPr="007849CF">
        <w:t>References</w:t>
      </w:r>
    </w:p>
    <w:p w14:paraId="6F4A9B16" w14:textId="4292916C" w:rsidR="007D3166" w:rsidRPr="00833D3D" w:rsidRDefault="007375D3" w:rsidP="007375D3">
      <w:pPr>
        <w:pStyle w:val="References"/>
        <w:rPr>
          <w:lang w:val="en-US" w:eastAsia="zh-CN"/>
        </w:rPr>
      </w:pPr>
      <w:bookmarkStart w:id="5" w:name="_Ref477949786"/>
      <w:r w:rsidRPr="00833D3D">
        <w:rPr>
          <w:sz w:val="22"/>
          <w:szCs w:val="22"/>
          <w:lang w:val="en-US" w:eastAsia="zh-CN"/>
        </w:rPr>
        <w:t xml:space="preserve">Chairman’s Notes, </w:t>
      </w:r>
      <w:r w:rsidRPr="00833D3D">
        <w:rPr>
          <w:sz w:val="20"/>
        </w:rPr>
        <w:t>RAN1</w:t>
      </w:r>
      <w:r w:rsidR="00833D3D" w:rsidRPr="00833D3D">
        <w:rPr>
          <w:sz w:val="20"/>
          <w:lang w:eastAsia="zh-CN"/>
        </w:rPr>
        <w:t xml:space="preserve">#90bis </w:t>
      </w:r>
      <w:r w:rsidRPr="00833D3D">
        <w:rPr>
          <w:sz w:val="20"/>
        </w:rPr>
        <w:t>meeting</w:t>
      </w:r>
      <w:r w:rsidRPr="00833D3D">
        <w:rPr>
          <w:sz w:val="22"/>
          <w:szCs w:val="22"/>
          <w:lang w:val="en-US" w:eastAsia="zh-CN"/>
        </w:rPr>
        <w:t xml:space="preserve">, </w:t>
      </w:r>
      <w:r w:rsidR="00833D3D" w:rsidRPr="00833D3D">
        <w:rPr>
          <w:sz w:val="22"/>
          <w:szCs w:val="22"/>
          <w:lang w:val="en-US" w:eastAsia="zh-CN"/>
        </w:rPr>
        <w:t>Czech</w:t>
      </w:r>
      <w:r w:rsidRPr="00833D3D">
        <w:rPr>
          <w:sz w:val="22"/>
          <w:szCs w:val="22"/>
          <w:lang w:val="en-US" w:eastAsia="zh-CN"/>
        </w:rPr>
        <w:t xml:space="preserve">, </w:t>
      </w:r>
      <w:r w:rsidR="00833D3D" w:rsidRPr="00833D3D">
        <w:rPr>
          <w:sz w:val="22"/>
          <w:szCs w:val="22"/>
          <w:lang w:val="en-US" w:eastAsia="zh-CN"/>
        </w:rPr>
        <w:t>October 9</w:t>
      </w:r>
      <w:r w:rsidRPr="00833D3D">
        <w:rPr>
          <w:sz w:val="22"/>
          <w:szCs w:val="22"/>
          <w:lang w:val="en-US" w:eastAsia="zh-CN"/>
        </w:rPr>
        <w:t xml:space="preserve"> – </w:t>
      </w:r>
      <w:r w:rsidR="00833D3D" w:rsidRPr="00833D3D">
        <w:rPr>
          <w:sz w:val="22"/>
          <w:szCs w:val="22"/>
          <w:lang w:val="en-US" w:eastAsia="zh-CN"/>
        </w:rPr>
        <w:t>13</w:t>
      </w:r>
      <w:r w:rsidRPr="00833D3D">
        <w:rPr>
          <w:sz w:val="22"/>
          <w:szCs w:val="22"/>
          <w:lang w:val="en-US" w:eastAsia="zh-CN"/>
        </w:rPr>
        <w:t>, 2017.</w:t>
      </w:r>
      <w:bookmarkEnd w:id="0"/>
      <w:bookmarkEnd w:id="1"/>
      <w:bookmarkEnd w:id="2"/>
      <w:bookmarkEnd w:id="5"/>
    </w:p>
    <w:sectPr w:rsidR="007D3166" w:rsidRPr="00833D3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D6228" w14:textId="77777777" w:rsidR="006103A2" w:rsidRDefault="006103A2">
      <w:r>
        <w:separator/>
      </w:r>
    </w:p>
  </w:endnote>
  <w:endnote w:type="continuationSeparator" w:id="0">
    <w:p w14:paraId="414AB133" w14:textId="77777777" w:rsidR="006103A2" w:rsidRDefault="0061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CCACC" w14:textId="77777777" w:rsidR="006103A2" w:rsidRDefault="006103A2">
      <w:r>
        <w:separator/>
      </w:r>
    </w:p>
  </w:footnote>
  <w:footnote w:type="continuationSeparator" w:id="0">
    <w:p w14:paraId="04E1AC90" w14:textId="77777777" w:rsidR="006103A2" w:rsidRDefault="00610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4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8728A"/>
    <w:multiLevelType w:val="hybridMultilevel"/>
    <w:tmpl w:val="919C876E"/>
    <w:lvl w:ilvl="0" w:tplc="B7085F6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C45B82"/>
    <w:multiLevelType w:val="hybridMultilevel"/>
    <w:tmpl w:val="83AAB408"/>
    <w:lvl w:ilvl="0" w:tplc="E6782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6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0DD3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0C7"/>
    <w:rsid w:val="0000458E"/>
    <w:rsid w:val="00004723"/>
    <w:rsid w:val="00004E70"/>
    <w:rsid w:val="000050DC"/>
    <w:rsid w:val="0000591A"/>
    <w:rsid w:val="00005CF9"/>
    <w:rsid w:val="0000623F"/>
    <w:rsid w:val="0000637D"/>
    <w:rsid w:val="00006580"/>
    <w:rsid w:val="00006669"/>
    <w:rsid w:val="0000686F"/>
    <w:rsid w:val="000072B6"/>
    <w:rsid w:val="0000732D"/>
    <w:rsid w:val="000073E8"/>
    <w:rsid w:val="00007813"/>
    <w:rsid w:val="00007D3D"/>
    <w:rsid w:val="00010184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2B93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5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5AF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538C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719"/>
    <w:rsid w:val="00047E60"/>
    <w:rsid w:val="00050157"/>
    <w:rsid w:val="00050615"/>
    <w:rsid w:val="0005078D"/>
    <w:rsid w:val="00050957"/>
    <w:rsid w:val="00050DC1"/>
    <w:rsid w:val="00051448"/>
    <w:rsid w:val="00052287"/>
    <w:rsid w:val="00052AD2"/>
    <w:rsid w:val="00052DA5"/>
    <w:rsid w:val="000530DF"/>
    <w:rsid w:val="000530E3"/>
    <w:rsid w:val="0005317E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306"/>
    <w:rsid w:val="00057DC8"/>
    <w:rsid w:val="00057F7B"/>
    <w:rsid w:val="000612E1"/>
    <w:rsid w:val="000614FE"/>
    <w:rsid w:val="00061CA1"/>
    <w:rsid w:val="000625D4"/>
    <w:rsid w:val="00062827"/>
    <w:rsid w:val="000639C9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93A"/>
    <w:rsid w:val="00074E86"/>
    <w:rsid w:val="00075B6A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1BD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6C86"/>
    <w:rsid w:val="000974E3"/>
    <w:rsid w:val="00097BE0"/>
    <w:rsid w:val="00097C99"/>
    <w:rsid w:val="000A07C5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800"/>
    <w:rsid w:val="000A7B38"/>
    <w:rsid w:val="000A7C3D"/>
    <w:rsid w:val="000A7EF8"/>
    <w:rsid w:val="000B0343"/>
    <w:rsid w:val="000B0946"/>
    <w:rsid w:val="000B0A5F"/>
    <w:rsid w:val="000B121B"/>
    <w:rsid w:val="000B1561"/>
    <w:rsid w:val="000B1DE0"/>
    <w:rsid w:val="000B1ECA"/>
    <w:rsid w:val="000B1FA2"/>
    <w:rsid w:val="000B1FAA"/>
    <w:rsid w:val="000B2985"/>
    <w:rsid w:val="000B2AFF"/>
    <w:rsid w:val="000B2C88"/>
    <w:rsid w:val="000B3170"/>
    <w:rsid w:val="000B329A"/>
    <w:rsid w:val="000B3342"/>
    <w:rsid w:val="000B40CC"/>
    <w:rsid w:val="000B4599"/>
    <w:rsid w:val="000B46A7"/>
    <w:rsid w:val="000B4AC6"/>
    <w:rsid w:val="000B4CB6"/>
    <w:rsid w:val="000B51FA"/>
    <w:rsid w:val="000B53BC"/>
    <w:rsid w:val="000B54EA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691"/>
    <w:rsid w:val="000C3B0C"/>
    <w:rsid w:val="000C422D"/>
    <w:rsid w:val="000C499D"/>
    <w:rsid w:val="000C4AB0"/>
    <w:rsid w:val="000C5C7A"/>
    <w:rsid w:val="000C5F91"/>
    <w:rsid w:val="000C6025"/>
    <w:rsid w:val="000C697B"/>
    <w:rsid w:val="000C712E"/>
    <w:rsid w:val="000C7C1C"/>
    <w:rsid w:val="000D0222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62"/>
    <w:rsid w:val="000D5077"/>
    <w:rsid w:val="000D50A4"/>
    <w:rsid w:val="000D50B9"/>
    <w:rsid w:val="000D5362"/>
    <w:rsid w:val="000D57F8"/>
    <w:rsid w:val="000D5851"/>
    <w:rsid w:val="000D5C60"/>
    <w:rsid w:val="000D6125"/>
    <w:rsid w:val="000D6243"/>
    <w:rsid w:val="000D6484"/>
    <w:rsid w:val="000D6590"/>
    <w:rsid w:val="000D668B"/>
    <w:rsid w:val="000D6C11"/>
    <w:rsid w:val="000D71E2"/>
    <w:rsid w:val="000D73A5"/>
    <w:rsid w:val="000E000B"/>
    <w:rsid w:val="000E07D6"/>
    <w:rsid w:val="000E0A30"/>
    <w:rsid w:val="000E0DD3"/>
    <w:rsid w:val="000E0EDF"/>
    <w:rsid w:val="000E123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E7E8A"/>
    <w:rsid w:val="000F081F"/>
    <w:rsid w:val="000F0A7F"/>
    <w:rsid w:val="000F15BC"/>
    <w:rsid w:val="000F180A"/>
    <w:rsid w:val="000F1C92"/>
    <w:rsid w:val="000F1D1F"/>
    <w:rsid w:val="000F2636"/>
    <w:rsid w:val="000F27EC"/>
    <w:rsid w:val="000F28D4"/>
    <w:rsid w:val="000F2EEE"/>
    <w:rsid w:val="000F336D"/>
    <w:rsid w:val="000F3697"/>
    <w:rsid w:val="000F3852"/>
    <w:rsid w:val="000F4594"/>
    <w:rsid w:val="000F4598"/>
    <w:rsid w:val="000F466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581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4FE5"/>
    <w:rsid w:val="0010505A"/>
    <w:rsid w:val="001058E0"/>
    <w:rsid w:val="00105A2F"/>
    <w:rsid w:val="00105CBE"/>
    <w:rsid w:val="00105CC4"/>
    <w:rsid w:val="00105CC7"/>
    <w:rsid w:val="0010617B"/>
    <w:rsid w:val="001062F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9F2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274A5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4AF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3C0"/>
    <w:rsid w:val="0014063E"/>
    <w:rsid w:val="0014087D"/>
    <w:rsid w:val="00140C33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683"/>
    <w:rsid w:val="001547A3"/>
    <w:rsid w:val="001551ED"/>
    <w:rsid w:val="00155596"/>
    <w:rsid w:val="001557ED"/>
    <w:rsid w:val="001559FA"/>
    <w:rsid w:val="00155F5B"/>
    <w:rsid w:val="001562C7"/>
    <w:rsid w:val="00156374"/>
    <w:rsid w:val="001566F2"/>
    <w:rsid w:val="0015719D"/>
    <w:rsid w:val="0015719F"/>
    <w:rsid w:val="0015731E"/>
    <w:rsid w:val="001577D8"/>
    <w:rsid w:val="0015789E"/>
    <w:rsid w:val="00157B75"/>
    <w:rsid w:val="00157F79"/>
    <w:rsid w:val="00157FC3"/>
    <w:rsid w:val="00160119"/>
    <w:rsid w:val="001606AD"/>
    <w:rsid w:val="00160739"/>
    <w:rsid w:val="00160EE3"/>
    <w:rsid w:val="001619BB"/>
    <w:rsid w:val="00161BFD"/>
    <w:rsid w:val="001621D9"/>
    <w:rsid w:val="00162616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892"/>
    <w:rsid w:val="00165BBB"/>
    <w:rsid w:val="0016613F"/>
    <w:rsid w:val="00166215"/>
    <w:rsid w:val="00166591"/>
    <w:rsid w:val="00166931"/>
    <w:rsid w:val="0016750D"/>
    <w:rsid w:val="001675CE"/>
    <w:rsid w:val="00167984"/>
    <w:rsid w:val="00167F30"/>
    <w:rsid w:val="0017081D"/>
    <w:rsid w:val="00170C17"/>
    <w:rsid w:val="00171143"/>
    <w:rsid w:val="0017125D"/>
    <w:rsid w:val="001714A6"/>
    <w:rsid w:val="00171BD9"/>
    <w:rsid w:val="00171E2A"/>
    <w:rsid w:val="001726DA"/>
    <w:rsid w:val="00172864"/>
    <w:rsid w:val="00172B82"/>
    <w:rsid w:val="00172CA3"/>
    <w:rsid w:val="00172EFA"/>
    <w:rsid w:val="00173608"/>
    <w:rsid w:val="001736AF"/>
    <w:rsid w:val="00173C67"/>
    <w:rsid w:val="00173F79"/>
    <w:rsid w:val="0017455B"/>
    <w:rsid w:val="001745EC"/>
    <w:rsid w:val="0017473C"/>
    <w:rsid w:val="001747B7"/>
    <w:rsid w:val="001747DF"/>
    <w:rsid w:val="00175A77"/>
    <w:rsid w:val="00175C30"/>
    <w:rsid w:val="0017642E"/>
    <w:rsid w:val="00176504"/>
    <w:rsid w:val="00176790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634"/>
    <w:rsid w:val="00182AE0"/>
    <w:rsid w:val="00183034"/>
    <w:rsid w:val="001830F7"/>
    <w:rsid w:val="0018399C"/>
    <w:rsid w:val="00183B7D"/>
    <w:rsid w:val="00183EE6"/>
    <w:rsid w:val="001843A7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005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86F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466"/>
    <w:rsid w:val="001A673E"/>
    <w:rsid w:val="001A6DFF"/>
    <w:rsid w:val="001A7763"/>
    <w:rsid w:val="001A7EFC"/>
    <w:rsid w:val="001B026C"/>
    <w:rsid w:val="001B038E"/>
    <w:rsid w:val="001B052C"/>
    <w:rsid w:val="001B0CCD"/>
    <w:rsid w:val="001B1412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45D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6BD8"/>
    <w:rsid w:val="001B78B4"/>
    <w:rsid w:val="001B7C3D"/>
    <w:rsid w:val="001C0027"/>
    <w:rsid w:val="001C0079"/>
    <w:rsid w:val="001C02D8"/>
    <w:rsid w:val="001C04E3"/>
    <w:rsid w:val="001C192B"/>
    <w:rsid w:val="001C2378"/>
    <w:rsid w:val="001C250E"/>
    <w:rsid w:val="001C2C99"/>
    <w:rsid w:val="001C2EFA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70C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D8D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874"/>
    <w:rsid w:val="001D5C88"/>
    <w:rsid w:val="001D5CBC"/>
    <w:rsid w:val="001D5D67"/>
    <w:rsid w:val="001D5FBA"/>
    <w:rsid w:val="001D60BC"/>
    <w:rsid w:val="001D6470"/>
    <w:rsid w:val="001D6567"/>
    <w:rsid w:val="001D695C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648"/>
    <w:rsid w:val="001E36E4"/>
    <w:rsid w:val="001E379D"/>
    <w:rsid w:val="001E3899"/>
    <w:rsid w:val="001E3A3C"/>
    <w:rsid w:val="001E4213"/>
    <w:rsid w:val="001E4CA9"/>
    <w:rsid w:val="001E4D08"/>
    <w:rsid w:val="001E5091"/>
    <w:rsid w:val="001E5C23"/>
    <w:rsid w:val="001E5D3A"/>
    <w:rsid w:val="001E60C7"/>
    <w:rsid w:val="001E60D3"/>
    <w:rsid w:val="001E62D0"/>
    <w:rsid w:val="001E63F9"/>
    <w:rsid w:val="001E6D47"/>
    <w:rsid w:val="001E7094"/>
    <w:rsid w:val="001E7504"/>
    <w:rsid w:val="001E76DF"/>
    <w:rsid w:val="001F076A"/>
    <w:rsid w:val="001F1308"/>
    <w:rsid w:val="001F1525"/>
    <w:rsid w:val="001F18EF"/>
    <w:rsid w:val="001F193D"/>
    <w:rsid w:val="001F19E5"/>
    <w:rsid w:val="001F1C7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551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5C0"/>
    <w:rsid w:val="00205627"/>
    <w:rsid w:val="002056D0"/>
    <w:rsid w:val="002062A1"/>
    <w:rsid w:val="0020673D"/>
    <w:rsid w:val="00206DC3"/>
    <w:rsid w:val="00206DEC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108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B5B"/>
    <w:rsid w:val="00233D3B"/>
    <w:rsid w:val="00233EDA"/>
    <w:rsid w:val="00234151"/>
    <w:rsid w:val="00234250"/>
    <w:rsid w:val="00234F8C"/>
    <w:rsid w:val="00235542"/>
    <w:rsid w:val="002356D7"/>
    <w:rsid w:val="00235F99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2C38"/>
    <w:rsid w:val="002434BC"/>
    <w:rsid w:val="002435F0"/>
    <w:rsid w:val="00244368"/>
    <w:rsid w:val="002451C5"/>
    <w:rsid w:val="00245746"/>
    <w:rsid w:val="00245A6B"/>
    <w:rsid w:val="00245CBA"/>
    <w:rsid w:val="00245DD4"/>
    <w:rsid w:val="00245F1F"/>
    <w:rsid w:val="0024663B"/>
    <w:rsid w:val="002467E8"/>
    <w:rsid w:val="00246ECD"/>
    <w:rsid w:val="00247103"/>
    <w:rsid w:val="0024710B"/>
    <w:rsid w:val="002473B9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58E1"/>
    <w:rsid w:val="00255E09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5E83"/>
    <w:rsid w:val="00266687"/>
    <w:rsid w:val="002666C6"/>
    <w:rsid w:val="00266B13"/>
    <w:rsid w:val="00267E48"/>
    <w:rsid w:val="00270067"/>
    <w:rsid w:val="00270550"/>
    <w:rsid w:val="00270728"/>
    <w:rsid w:val="002707A2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657"/>
    <w:rsid w:val="00280AB1"/>
    <w:rsid w:val="0028137A"/>
    <w:rsid w:val="00281B2A"/>
    <w:rsid w:val="00281C38"/>
    <w:rsid w:val="00282A40"/>
    <w:rsid w:val="00282F64"/>
    <w:rsid w:val="00283634"/>
    <w:rsid w:val="00283880"/>
    <w:rsid w:val="002845A9"/>
    <w:rsid w:val="002845CD"/>
    <w:rsid w:val="002849C6"/>
    <w:rsid w:val="00284BAE"/>
    <w:rsid w:val="00284BCD"/>
    <w:rsid w:val="00284E32"/>
    <w:rsid w:val="002851CF"/>
    <w:rsid w:val="00285504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92D"/>
    <w:rsid w:val="00293E57"/>
    <w:rsid w:val="00293ECD"/>
    <w:rsid w:val="002947D1"/>
    <w:rsid w:val="002948DF"/>
    <w:rsid w:val="00294D90"/>
    <w:rsid w:val="0029519A"/>
    <w:rsid w:val="00295B06"/>
    <w:rsid w:val="00295E64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5BE"/>
    <w:rsid w:val="002A575E"/>
    <w:rsid w:val="002A5788"/>
    <w:rsid w:val="002A59F0"/>
    <w:rsid w:val="002A6432"/>
    <w:rsid w:val="002A66F3"/>
    <w:rsid w:val="002A6A62"/>
    <w:rsid w:val="002A6F25"/>
    <w:rsid w:val="002A6FD3"/>
    <w:rsid w:val="002A7374"/>
    <w:rsid w:val="002A755D"/>
    <w:rsid w:val="002A7CFA"/>
    <w:rsid w:val="002B0A7D"/>
    <w:rsid w:val="002B15A1"/>
    <w:rsid w:val="002B1A69"/>
    <w:rsid w:val="002B1B5B"/>
    <w:rsid w:val="002B2723"/>
    <w:rsid w:val="002B303A"/>
    <w:rsid w:val="002B33E2"/>
    <w:rsid w:val="002B352B"/>
    <w:rsid w:val="002B38E9"/>
    <w:rsid w:val="002B46DB"/>
    <w:rsid w:val="002B4772"/>
    <w:rsid w:val="002B4AAB"/>
    <w:rsid w:val="002B4B54"/>
    <w:rsid w:val="002B4BB1"/>
    <w:rsid w:val="002B538E"/>
    <w:rsid w:val="002B5DCA"/>
    <w:rsid w:val="002B5F23"/>
    <w:rsid w:val="002B6041"/>
    <w:rsid w:val="002B668A"/>
    <w:rsid w:val="002B6920"/>
    <w:rsid w:val="002B6B32"/>
    <w:rsid w:val="002B6BDC"/>
    <w:rsid w:val="002B75B0"/>
    <w:rsid w:val="002B7EAF"/>
    <w:rsid w:val="002C01B8"/>
    <w:rsid w:val="002C02C9"/>
    <w:rsid w:val="002C03F6"/>
    <w:rsid w:val="002C099C"/>
    <w:rsid w:val="002C0B74"/>
    <w:rsid w:val="002C0C43"/>
    <w:rsid w:val="002C0C8B"/>
    <w:rsid w:val="002C0CBB"/>
    <w:rsid w:val="002C0D17"/>
    <w:rsid w:val="002C1201"/>
    <w:rsid w:val="002C13D7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5E7"/>
    <w:rsid w:val="002C4B22"/>
    <w:rsid w:val="002C5AFA"/>
    <w:rsid w:val="002C5C4C"/>
    <w:rsid w:val="002C5EF5"/>
    <w:rsid w:val="002C6CC9"/>
    <w:rsid w:val="002C6F92"/>
    <w:rsid w:val="002D0439"/>
    <w:rsid w:val="002D11B7"/>
    <w:rsid w:val="002D1A62"/>
    <w:rsid w:val="002D1E7B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25F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12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F3E"/>
    <w:rsid w:val="002F3CDE"/>
    <w:rsid w:val="002F3E5E"/>
    <w:rsid w:val="002F417F"/>
    <w:rsid w:val="002F48D6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1950"/>
    <w:rsid w:val="00303440"/>
    <w:rsid w:val="0030414D"/>
    <w:rsid w:val="00304411"/>
    <w:rsid w:val="00304725"/>
    <w:rsid w:val="003048F2"/>
    <w:rsid w:val="00304D9B"/>
    <w:rsid w:val="003052C3"/>
    <w:rsid w:val="00305DAF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0A66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1C"/>
    <w:rsid w:val="003218BF"/>
    <w:rsid w:val="00321BD7"/>
    <w:rsid w:val="00321CD5"/>
    <w:rsid w:val="00321E73"/>
    <w:rsid w:val="00321EA8"/>
    <w:rsid w:val="00321F8D"/>
    <w:rsid w:val="0032260F"/>
    <w:rsid w:val="003228DA"/>
    <w:rsid w:val="00322DE6"/>
    <w:rsid w:val="00323296"/>
    <w:rsid w:val="00323470"/>
    <w:rsid w:val="00323D6B"/>
    <w:rsid w:val="003242A7"/>
    <w:rsid w:val="00324481"/>
    <w:rsid w:val="00324576"/>
    <w:rsid w:val="003246CF"/>
    <w:rsid w:val="00324C8A"/>
    <w:rsid w:val="003262F2"/>
    <w:rsid w:val="003263ED"/>
    <w:rsid w:val="003265B9"/>
    <w:rsid w:val="00326957"/>
    <w:rsid w:val="00326AE2"/>
    <w:rsid w:val="00326B65"/>
    <w:rsid w:val="00326BB7"/>
    <w:rsid w:val="00326C2F"/>
    <w:rsid w:val="00326DDF"/>
    <w:rsid w:val="0032739B"/>
    <w:rsid w:val="003277DF"/>
    <w:rsid w:val="00327A69"/>
    <w:rsid w:val="00330036"/>
    <w:rsid w:val="00330F83"/>
    <w:rsid w:val="003316CA"/>
    <w:rsid w:val="0033171D"/>
    <w:rsid w:val="003317E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B89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6D1"/>
    <w:rsid w:val="00343A6C"/>
    <w:rsid w:val="00343B61"/>
    <w:rsid w:val="00343E6E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3526"/>
    <w:rsid w:val="003546D6"/>
    <w:rsid w:val="003548A8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3AE"/>
    <w:rsid w:val="003605E3"/>
    <w:rsid w:val="00360C8B"/>
    <w:rsid w:val="00360D01"/>
    <w:rsid w:val="00361AB8"/>
    <w:rsid w:val="003621C8"/>
    <w:rsid w:val="003622DA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336"/>
    <w:rsid w:val="003645F0"/>
    <w:rsid w:val="0036487C"/>
    <w:rsid w:val="003648C1"/>
    <w:rsid w:val="00364AF6"/>
    <w:rsid w:val="00365411"/>
    <w:rsid w:val="0036586D"/>
    <w:rsid w:val="00365FA2"/>
    <w:rsid w:val="0036602B"/>
    <w:rsid w:val="00366A66"/>
    <w:rsid w:val="00366C69"/>
    <w:rsid w:val="00366E58"/>
    <w:rsid w:val="00366F1D"/>
    <w:rsid w:val="0036728A"/>
    <w:rsid w:val="0036737F"/>
    <w:rsid w:val="00367441"/>
    <w:rsid w:val="00367446"/>
    <w:rsid w:val="003679D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6F1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90B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596"/>
    <w:rsid w:val="00392BB3"/>
    <w:rsid w:val="00392C7C"/>
    <w:rsid w:val="00393E4C"/>
    <w:rsid w:val="00393E67"/>
    <w:rsid w:val="003940CE"/>
    <w:rsid w:val="00394948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9A"/>
    <w:rsid w:val="003A20C8"/>
    <w:rsid w:val="003A2501"/>
    <w:rsid w:val="003A296D"/>
    <w:rsid w:val="003A2C29"/>
    <w:rsid w:val="003A2EC3"/>
    <w:rsid w:val="003A2FF0"/>
    <w:rsid w:val="003A36F2"/>
    <w:rsid w:val="003A3922"/>
    <w:rsid w:val="003A3A6F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7C9"/>
    <w:rsid w:val="003A6802"/>
    <w:rsid w:val="003A7834"/>
    <w:rsid w:val="003B0564"/>
    <w:rsid w:val="003B0B5B"/>
    <w:rsid w:val="003B0B9B"/>
    <w:rsid w:val="003B0E79"/>
    <w:rsid w:val="003B1147"/>
    <w:rsid w:val="003B1B5A"/>
    <w:rsid w:val="003B22F8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1B"/>
    <w:rsid w:val="003C2573"/>
    <w:rsid w:val="003C25AD"/>
    <w:rsid w:val="003C2789"/>
    <w:rsid w:val="003C2A47"/>
    <w:rsid w:val="003C2D21"/>
    <w:rsid w:val="003C3928"/>
    <w:rsid w:val="003C3F9E"/>
    <w:rsid w:val="003C429E"/>
    <w:rsid w:val="003C465D"/>
    <w:rsid w:val="003C4999"/>
    <w:rsid w:val="003C53DE"/>
    <w:rsid w:val="003C5B4B"/>
    <w:rsid w:val="003C5C42"/>
    <w:rsid w:val="003C5E6B"/>
    <w:rsid w:val="003C6241"/>
    <w:rsid w:val="003C65D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A24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057"/>
    <w:rsid w:val="003E734C"/>
    <w:rsid w:val="003E77A2"/>
    <w:rsid w:val="003E7DE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21A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C57"/>
    <w:rsid w:val="00401E27"/>
    <w:rsid w:val="00401E4C"/>
    <w:rsid w:val="00401FEE"/>
    <w:rsid w:val="004020D4"/>
    <w:rsid w:val="004021B6"/>
    <w:rsid w:val="004023A4"/>
    <w:rsid w:val="004023A7"/>
    <w:rsid w:val="004027CA"/>
    <w:rsid w:val="00403C3B"/>
    <w:rsid w:val="004040EB"/>
    <w:rsid w:val="00404230"/>
    <w:rsid w:val="004047C4"/>
    <w:rsid w:val="004050D9"/>
    <w:rsid w:val="0040570B"/>
    <w:rsid w:val="00405C8B"/>
    <w:rsid w:val="00405EDB"/>
    <w:rsid w:val="00405FB1"/>
    <w:rsid w:val="00406247"/>
    <w:rsid w:val="00406460"/>
    <w:rsid w:val="0040670A"/>
    <w:rsid w:val="00406C46"/>
    <w:rsid w:val="004073F0"/>
    <w:rsid w:val="004109EE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16B79"/>
    <w:rsid w:val="00417769"/>
    <w:rsid w:val="00417D4E"/>
    <w:rsid w:val="0042001D"/>
    <w:rsid w:val="00421015"/>
    <w:rsid w:val="0042173E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6F2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5F8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64"/>
    <w:rsid w:val="00456DAB"/>
    <w:rsid w:val="00457799"/>
    <w:rsid w:val="00457830"/>
    <w:rsid w:val="00457954"/>
    <w:rsid w:val="00457ADF"/>
    <w:rsid w:val="00460517"/>
    <w:rsid w:val="0046054F"/>
    <w:rsid w:val="004605FD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9EF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372"/>
    <w:rsid w:val="00471549"/>
    <w:rsid w:val="00471CF9"/>
    <w:rsid w:val="0047247A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4E75"/>
    <w:rsid w:val="0047501A"/>
    <w:rsid w:val="004752B9"/>
    <w:rsid w:val="004752D3"/>
    <w:rsid w:val="004754E1"/>
    <w:rsid w:val="004755FF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5C18"/>
    <w:rsid w:val="00486575"/>
    <w:rsid w:val="004866D0"/>
    <w:rsid w:val="00486C52"/>
    <w:rsid w:val="0048723D"/>
    <w:rsid w:val="004901B6"/>
    <w:rsid w:val="00490BE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5F09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29FE"/>
    <w:rsid w:val="004B3D70"/>
    <w:rsid w:val="004B435F"/>
    <w:rsid w:val="004B45A9"/>
    <w:rsid w:val="004B48CB"/>
    <w:rsid w:val="004B49E6"/>
    <w:rsid w:val="004B4C21"/>
    <w:rsid w:val="004B4D69"/>
    <w:rsid w:val="004B58D7"/>
    <w:rsid w:val="004B5A90"/>
    <w:rsid w:val="004B5BA2"/>
    <w:rsid w:val="004B626F"/>
    <w:rsid w:val="004B6AD4"/>
    <w:rsid w:val="004B6ECA"/>
    <w:rsid w:val="004B6FEC"/>
    <w:rsid w:val="004B7281"/>
    <w:rsid w:val="004B74EE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1AB2"/>
    <w:rsid w:val="004C24C9"/>
    <w:rsid w:val="004C2A45"/>
    <w:rsid w:val="004C31B6"/>
    <w:rsid w:val="004C39AB"/>
    <w:rsid w:val="004C3DF5"/>
    <w:rsid w:val="004C4570"/>
    <w:rsid w:val="004C4764"/>
    <w:rsid w:val="004C48BF"/>
    <w:rsid w:val="004C4D41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4E4D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7ED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76D"/>
    <w:rsid w:val="004E5D28"/>
    <w:rsid w:val="004E5E27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07E0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78"/>
    <w:rsid w:val="005071B7"/>
    <w:rsid w:val="005109C7"/>
    <w:rsid w:val="005118D0"/>
    <w:rsid w:val="00511F15"/>
    <w:rsid w:val="00512374"/>
    <w:rsid w:val="0051305E"/>
    <w:rsid w:val="0051318C"/>
    <w:rsid w:val="005137A4"/>
    <w:rsid w:val="005141FD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807"/>
    <w:rsid w:val="00517D14"/>
    <w:rsid w:val="005205A1"/>
    <w:rsid w:val="00520757"/>
    <w:rsid w:val="00520BCF"/>
    <w:rsid w:val="00520C0A"/>
    <w:rsid w:val="00520C50"/>
    <w:rsid w:val="005218B6"/>
    <w:rsid w:val="00521FC7"/>
    <w:rsid w:val="005220AE"/>
    <w:rsid w:val="00522589"/>
    <w:rsid w:val="00522C0C"/>
    <w:rsid w:val="00523250"/>
    <w:rsid w:val="00523393"/>
    <w:rsid w:val="00523423"/>
    <w:rsid w:val="00523F75"/>
    <w:rsid w:val="00523FF7"/>
    <w:rsid w:val="00524338"/>
    <w:rsid w:val="00524545"/>
    <w:rsid w:val="005247B7"/>
    <w:rsid w:val="00524D49"/>
    <w:rsid w:val="00525034"/>
    <w:rsid w:val="00525069"/>
    <w:rsid w:val="005255BF"/>
    <w:rsid w:val="005257DE"/>
    <w:rsid w:val="005258A8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EBE"/>
    <w:rsid w:val="00531F7D"/>
    <w:rsid w:val="00531FC5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02C"/>
    <w:rsid w:val="0054091C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6DAC"/>
    <w:rsid w:val="00547091"/>
    <w:rsid w:val="00547989"/>
    <w:rsid w:val="00547C06"/>
    <w:rsid w:val="0055086C"/>
    <w:rsid w:val="005508E9"/>
    <w:rsid w:val="005509B7"/>
    <w:rsid w:val="00551320"/>
    <w:rsid w:val="00551482"/>
    <w:rsid w:val="0055162B"/>
    <w:rsid w:val="005518A4"/>
    <w:rsid w:val="00552768"/>
    <w:rsid w:val="005527BF"/>
    <w:rsid w:val="00552935"/>
    <w:rsid w:val="00553127"/>
    <w:rsid w:val="005537D5"/>
    <w:rsid w:val="005537FD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72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700FE"/>
    <w:rsid w:val="005707FC"/>
    <w:rsid w:val="005708E7"/>
    <w:rsid w:val="00570ADF"/>
    <w:rsid w:val="00570E24"/>
    <w:rsid w:val="0057158D"/>
    <w:rsid w:val="0057196F"/>
    <w:rsid w:val="00571CDC"/>
    <w:rsid w:val="00572760"/>
    <w:rsid w:val="00572794"/>
    <w:rsid w:val="00572846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77F6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C7E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33"/>
    <w:rsid w:val="0059538F"/>
    <w:rsid w:val="00595583"/>
    <w:rsid w:val="0059581E"/>
    <w:rsid w:val="00595887"/>
    <w:rsid w:val="005961F7"/>
    <w:rsid w:val="005968F8"/>
    <w:rsid w:val="00596B9C"/>
    <w:rsid w:val="00596BF6"/>
    <w:rsid w:val="00597360"/>
    <w:rsid w:val="00597728"/>
    <w:rsid w:val="00597F45"/>
    <w:rsid w:val="005A054D"/>
    <w:rsid w:val="005A05C5"/>
    <w:rsid w:val="005A08C2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3E"/>
    <w:rsid w:val="005A2EE6"/>
    <w:rsid w:val="005A305E"/>
    <w:rsid w:val="005A30BB"/>
    <w:rsid w:val="005A312B"/>
    <w:rsid w:val="005A379E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628"/>
    <w:rsid w:val="005B2799"/>
    <w:rsid w:val="005B2966"/>
    <w:rsid w:val="005B2AEE"/>
    <w:rsid w:val="005B2B77"/>
    <w:rsid w:val="005B2CC2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D76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5E30"/>
    <w:rsid w:val="005D648A"/>
    <w:rsid w:val="005D694B"/>
    <w:rsid w:val="005D6BF2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53D"/>
    <w:rsid w:val="005F1E6A"/>
    <w:rsid w:val="005F27BF"/>
    <w:rsid w:val="005F2DF0"/>
    <w:rsid w:val="005F2E41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CC"/>
    <w:rsid w:val="005F7AEB"/>
    <w:rsid w:val="006002C7"/>
    <w:rsid w:val="00600387"/>
    <w:rsid w:val="0060054F"/>
    <w:rsid w:val="00600EC0"/>
    <w:rsid w:val="00600F95"/>
    <w:rsid w:val="00601129"/>
    <w:rsid w:val="00601839"/>
    <w:rsid w:val="00601FB0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55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67"/>
    <w:rsid w:val="006072C6"/>
    <w:rsid w:val="006073BB"/>
    <w:rsid w:val="006074EA"/>
    <w:rsid w:val="00607517"/>
    <w:rsid w:val="006078D1"/>
    <w:rsid w:val="00607A2E"/>
    <w:rsid w:val="006101D5"/>
    <w:rsid w:val="006103A2"/>
    <w:rsid w:val="006109A4"/>
    <w:rsid w:val="00611306"/>
    <w:rsid w:val="00611823"/>
    <w:rsid w:val="00611826"/>
    <w:rsid w:val="0061197F"/>
    <w:rsid w:val="00611BC7"/>
    <w:rsid w:val="00611D64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E5D"/>
    <w:rsid w:val="00616F2E"/>
    <w:rsid w:val="0061794D"/>
    <w:rsid w:val="00620161"/>
    <w:rsid w:val="006202AC"/>
    <w:rsid w:val="006205CA"/>
    <w:rsid w:val="00620C22"/>
    <w:rsid w:val="00620CFC"/>
    <w:rsid w:val="006212CA"/>
    <w:rsid w:val="006214F4"/>
    <w:rsid w:val="00621DD2"/>
    <w:rsid w:val="00621F53"/>
    <w:rsid w:val="00622210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4E1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5D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24A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3DD"/>
    <w:rsid w:val="006638AD"/>
    <w:rsid w:val="006639B7"/>
    <w:rsid w:val="00663ADA"/>
    <w:rsid w:val="00664C9B"/>
    <w:rsid w:val="00665E49"/>
    <w:rsid w:val="00665F6F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2E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209"/>
    <w:rsid w:val="006903DF"/>
    <w:rsid w:val="0069067B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4DF"/>
    <w:rsid w:val="006A3E2B"/>
    <w:rsid w:val="006A3E2E"/>
    <w:rsid w:val="006A40CA"/>
    <w:rsid w:val="006A4138"/>
    <w:rsid w:val="006A41F7"/>
    <w:rsid w:val="006A42B0"/>
    <w:rsid w:val="006A44DD"/>
    <w:rsid w:val="006A5492"/>
    <w:rsid w:val="006A5A18"/>
    <w:rsid w:val="006A5C44"/>
    <w:rsid w:val="006A6E17"/>
    <w:rsid w:val="006A6F4A"/>
    <w:rsid w:val="006A7DB5"/>
    <w:rsid w:val="006B08E5"/>
    <w:rsid w:val="006B0C3C"/>
    <w:rsid w:val="006B11DC"/>
    <w:rsid w:val="006B120D"/>
    <w:rsid w:val="006B14F6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DA0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517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7E2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6D3"/>
    <w:rsid w:val="006E2D36"/>
    <w:rsid w:val="006E2D89"/>
    <w:rsid w:val="006E30A6"/>
    <w:rsid w:val="006E398D"/>
    <w:rsid w:val="006E3B1B"/>
    <w:rsid w:val="006E45F3"/>
    <w:rsid w:val="006E4A2F"/>
    <w:rsid w:val="006E4AB2"/>
    <w:rsid w:val="006E4B60"/>
    <w:rsid w:val="006E4BD4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E1F"/>
    <w:rsid w:val="006E7FC8"/>
    <w:rsid w:val="006F008F"/>
    <w:rsid w:val="006F0184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6AA"/>
    <w:rsid w:val="006F6850"/>
    <w:rsid w:val="006F6EE1"/>
    <w:rsid w:val="006F707E"/>
    <w:rsid w:val="006F737F"/>
    <w:rsid w:val="006F76B3"/>
    <w:rsid w:val="006F799B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226"/>
    <w:rsid w:val="007077D3"/>
    <w:rsid w:val="0070782D"/>
    <w:rsid w:val="00707D22"/>
    <w:rsid w:val="00707D54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55EC"/>
    <w:rsid w:val="00716462"/>
    <w:rsid w:val="00717149"/>
    <w:rsid w:val="007178BA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746"/>
    <w:rsid w:val="00722BBD"/>
    <w:rsid w:val="00722F94"/>
    <w:rsid w:val="00723399"/>
    <w:rsid w:val="00723AA7"/>
    <w:rsid w:val="00723C23"/>
    <w:rsid w:val="0072432E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5D3"/>
    <w:rsid w:val="00737A65"/>
    <w:rsid w:val="00737B9D"/>
    <w:rsid w:val="0074076A"/>
    <w:rsid w:val="0074076B"/>
    <w:rsid w:val="00740DC5"/>
    <w:rsid w:val="00741272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12C"/>
    <w:rsid w:val="00744308"/>
    <w:rsid w:val="00744729"/>
    <w:rsid w:val="00744A64"/>
    <w:rsid w:val="00744B75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51D"/>
    <w:rsid w:val="007475CF"/>
    <w:rsid w:val="00747DBE"/>
    <w:rsid w:val="00747F48"/>
    <w:rsid w:val="00747F4C"/>
    <w:rsid w:val="00750240"/>
    <w:rsid w:val="00750564"/>
    <w:rsid w:val="0075057C"/>
    <w:rsid w:val="00750A33"/>
    <w:rsid w:val="00750C05"/>
    <w:rsid w:val="00750FB3"/>
    <w:rsid w:val="00751091"/>
    <w:rsid w:val="007511F5"/>
    <w:rsid w:val="00751933"/>
    <w:rsid w:val="00751B83"/>
    <w:rsid w:val="007523C0"/>
    <w:rsid w:val="007525E1"/>
    <w:rsid w:val="007531F1"/>
    <w:rsid w:val="0075328F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6D97"/>
    <w:rsid w:val="007574FC"/>
    <w:rsid w:val="00757580"/>
    <w:rsid w:val="00757612"/>
    <w:rsid w:val="00757BC5"/>
    <w:rsid w:val="0076006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67ED9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92"/>
    <w:rsid w:val="007803BD"/>
    <w:rsid w:val="007811DC"/>
    <w:rsid w:val="007812F4"/>
    <w:rsid w:val="007819AA"/>
    <w:rsid w:val="00781B50"/>
    <w:rsid w:val="007820FA"/>
    <w:rsid w:val="0078285F"/>
    <w:rsid w:val="00783207"/>
    <w:rsid w:val="007832D1"/>
    <w:rsid w:val="00783E1D"/>
    <w:rsid w:val="00784085"/>
    <w:rsid w:val="0078483B"/>
    <w:rsid w:val="007849CF"/>
    <w:rsid w:val="00784B61"/>
    <w:rsid w:val="00784EED"/>
    <w:rsid w:val="00785329"/>
    <w:rsid w:val="00785900"/>
    <w:rsid w:val="00786135"/>
    <w:rsid w:val="00786958"/>
    <w:rsid w:val="00786BE4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94C"/>
    <w:rsid w:val="00793FC9"/>
    <w:rsid w:val="00794790"/>
    <w:rsid w:val="00794924"/>
    <w:rsid w:val="00794C70"/>
    <w:rsid w:val="00795828"/>
    <w:rsid w:val="00795A06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C0F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0AE"/>
    <w:rsid w:val="007B03AF"/>
    <w:rsid w:val="007B0D0C"/>
    <w:rsid w:val="007B12E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1C8E"/>
    <w:rsid w:val="007D229A"/>
    <w:rsid w:val="007D28C6"/>
    <w:rsid w:val="007D2910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D71CC"/>
    <w:rsid w:val="007D7EA3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C43"/>
    <w:rsid w:val="007E2D99"/>
    <w:rsid w:val="007E2E54"/>
    <w:rsid w:val="007E40E1"/>
    <w:rsid w:val="007E43D8"/>
    <w:rsid w:val="007E4C88"/>
    <w:rsid w:val="007E51B6"/>
    <w:rsid w:val="007E585E"/>
    <w:rsid w:val="007E5B4C"/>
    <w:rsid w:val="007E6472"/>
    <w:rsid w:val="007E69AD"/>
    <w:rsid w:val="007E7DDF"/>
    <w:rsid w:val="007F0336"/>
    <w:rsid w:val="007F040E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58E5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5B7A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0B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A44"/>
    <w:rsid w:val="00823D2A"/>
    <w:rsid w:val="00824FDF"/>
    <w:rsid w:val="00825125"/>
    <w:rsid w:val="0082527E"/>
    <w:rsid w:val="0082573D"/>
    <w:rsid w:val="008257CC"/>
    <w:rsid w:val="00825930"/>
    <w:rsid w:val="00825A83"/>
    <w:rsid w:val="00826057"/>
    <w:rsid w:val="008262CD"/>
    <w:rsid w:val="00826425"/>
    <w:rsid w:val="00826964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6E4"/>
    <w:rsid w:val="008338C1"/>
    <w:rsid w:val="00833D3D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4FC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1006"/>
    <w:rsid w:val="00861477"/>
    <w:rsid w:val="0086219A"/>
    <w:rsid w:val="008621E9"/>
    <w:rsid w:val="0086275E"/>
    <w:rsid w:val="0086346F"/>
    <w:rsid w:val="00863954"/>
    <w:rsid w:val="00863B17"/>
    <w:rsid w:val="008641E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0F3C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198"/>
    <w:rsid w:val="008756A4"/>
    <w:rsid w:val="00875F73"/>
    <w:rsid w:val="008762B1"/>
    <w:rsid w:val="008772D0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3D"/>
    <w:rsid w:val="00892312"/>
    <w:rsid w:val="00892365"/>
    <w:rsid w:val="00892872"/>
    <w:rsid w:val="008929F8"/>
    <w:rsid w:val="00892B69"/>
    <w:rsid w:val="00892BE5"/>
    <w:rsid w:val="00893389"/>
    <w:rsid w:val="008937CE"/>
    <w:rsid w:val="0089387C"/>
    <w:rsid w:val="00893940"/>
    <w:rsid w:val="00893BED"/>
    <w:rsid w:val="00893CAB"/>
    <w:rsid w:val="0089444E"/>
    <w:rsid w:val="008949DF"/>
    <w:rsid w:val="00894FFA"/>
    <w:rsid w:val="00895138"/>
    <w:rsid w:val="008951DB"/>
    <w:rsid w:val="00895787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B9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4AA2"/>
    <w:rsid w:val="008A4E6D"/>
    <w:rsid w:val="008A54CA"/>
    <w:rsid w:val="008A5940"/>
    <w:rsid w:val="008A6040"/>
    <w:rsid w:val="008A60AF"/>
    <w:rsid w:val="008A6863"/>
    <w:rsid w:val="008A73B2"/>
    <w:rsid w:val="008A766D"/>
    <w:rsid w:val="008A7B7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8CD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5E3"/>
    <w:rsid w:val="008D7757"/>
    <w:rsid w:val="008D7EB7"/>
    <w:rsid w:val="008E0079"/>
    <w:rsid w:val="008E07F1"/>
    <w:rsid w:val="008E0E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3FD5"/>
    <w:rsid w:val="008E4416"/>
    <w:rsid w:val="008E5304"/>
    <w:rsid w:val="008E53D4"/>
    <w:rsid w:val="008E53D8"/>
    <w:rsid w:val="008E5BF2"/>
    <w:rsid w:val="008E5C81"/>
    <w:rsid w:val="008E65F2"/>
    <w:rsid w:val="008E6B1A"/>
    <w:rsid w:val="008E6E47"/>
    <w:rsid w:val="008E711A"/>
    <w:rsid w:val="008E77EF"/>
    <w:rsid w:val="008E7847"/>
    <w:rsid w:val="008E7B2D"/>
    <w:rsid w:val="008E7E7F"/>
    <w:rsid w:val="008F00FB"/>
    <w:rsid w:val="008F07D5"/>
    <w:rsid w:val="008F0A38"/>
    <w:rsid w:val="008F0AEB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1C6"/>
    <w:rsid w:val="008F5840"/>
    <w:rsid w:val="008F5E46"/>
    <w:rsid w:val="008F5EEF"/>
    <w:rsid w:val="008F637D"/>
    <w:rsid w:val="008F66FE"/>
    <w:rsid w:val="008F67D9"/>
    <w:rsid w:val="008F6C67"/>
    <w:rsid w:val="008F72CC"/>
    <w:rsid w:val="008F72CD"/>
    <w:rsid w:val="008F73B2"/>
    <w:rsid w:val="008F750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6EF"/>
    <w:rsid w:val="00905C3D"/>
    <w:rsid w:val="00905D02"/>
    <w:rsid w:val="009064AA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2BE9"/>
    <w:rsid w:val="00913612"/>
    <w:rsid w:val="0091366A"/>
    <w:rsid w:val="00913824"/>
    <w:rsid w:val="00913CCB"/>
    <w:rsid w:val="009140FE"/>
    <w:rsid w:val="00914F1A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E30"/>
    <w:rsid w:val="00923F12"/>
    <w:rsid w:val="00923F7A"/>
    <w:rsid w:val="00924FF8"/>
    <w:rsid w:val="0092535E"/>
    <w:rsid w:val="009255F7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667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423"/>
    <w:rsid w:val="00934C13"/>
    <w:rsid w:val="00934E48"/>
    <w:rsid w:val="00935228"/>
    <w:rsid w:val="009355A2"/>
    <w:rsid w:val="00935F9E"/>
    <w:rsid w:val="00936149"/>
    <w:rsid w:val="00936CF2"/>
    <w:rsid w:val="00936D98"/>
    <w:rsid w:val="009405AA"/>
    <w:rsid w:val="00940948"/>
    <w:rsid w:val="00941F3A"/>
    <w:rsid w:val="009425E0"/>
    <w:rsid w:val="009426A5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96"/>
    <w:rsid w:val="00951ADB"/>
    <w:rsid w:val="00952174"/>
    <w:rsid w:val="00952ABE"/>
    <w:rsid w:val="00952DE5"/>
    <w:rsid w:val="0095380C"/>
    <w:rsid w:val="00953AFD"/>
    <w:rsid w:val="00953B0A"/>
    <w:rsid w:val="009540EE"/>
    <w:rsid w:val="00954353"/>
    <w:rsid w:val="00955C0A"/>
    <w:rsid w:val="00955C4F"/>
    <w:rsid w:val="009567C1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7376"/>
    <w:rsid w:val="00967951"/>
    <w:rsid w:val="00967A55"/>
    <w:rsid w:val="009709F8"/>
    <w:rsid w:val="0097115C"/>
    <w:rsid w:val="0097197C"/>
    <w:rsid w:val="00971AE7"/>
    <w:rsid w:val="009721C3"/>
    <w:rsid w:val="0097220F"/>
    <w:rsid w:val="00972929"/>
    <w:rsid w:val="00972F91"/>
    <w:rsid w:val="00973827"/>
    <w:rsid w:val="009742D3"/>
    <w:rsid w:val="00974AA9"/>
    <w:rsid w:val="00974FD0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752"/>
    <w:rsid w:val="0098194F"/>
    <w:rsid w:val="00982111"/>
    <w:rsid w:val="009826C8"/>
    <w:rsid w:val="009827C1"/>
    <w:rsid w:val="00982C17"/>
    <w:rsid w:val="00982D85"/>
    <w:rsid w:val="0098306D"/>
    <w:rsid w:val="009836E4"/>
    <w:rsid w:val="009837B6"/>
    <w:rsid w:val="00983DAA"/>
    <w:rsid w:val="00983F46"/>
    <w:rsid w:val="00983F8C"/>
    <w:rsid w:val="0098412F"/>
    <w:rsid w:val="00984998"/>
    <w:rsid w:val="00984CED"/>
    <w:rsid w:val="0098503A"/>
    <w:rsid w:val="009853CD"/>
    <w:rsid w:val="00985917"/>
    <w:rsid w:val="00985F28"/>
    <w:rsid w:val="009860F4"/>
    <w:rsid w:val="009860FF"/>
    <w:rsid w:val="00986149"/>
    <w:rsid w:val="00986176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2E0C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8F1"/>
    <w:rsid w:val="009A7E1F"/>
    <w:rsid w:val="009B1EF9"/>
    <w:rsid w:val="009B2346"/>
    <w:rsid w:val="009B24F4"/>
    <w:rsid w:val="009B26AC"/>
    <w:rsid w:val="009B3150"/>
    <w:rsid w:val="009B32DA"/>
    <w:rsid w:val="009B34C1"/>
    <w:rsid w:val="009B37E2"/>
    <w:rsid w:val="009B3AA1"/>
    <w:rsid w:val="009B4519"/>
    <w:rsid w:val="009B4AD6"/>
    <w:rsid w:val="009B4CDC"/>
    <w:rsid w:val="009B4D79"/>
    <w:rsid w:val="009B506B"/>
    <w:rsid w:val="009B57EF"/>
    <w:rsid w:val="009B58ED"/>
    <w:rsid w:val="009B5B85"/>
    <w:rsid w:val="009B5D51"/>
    <w:rsid w:val="009B66F2"/>
    <w:rsid w:val="009B6787"/>
    <w:rsid w:val="009B6F39"/>
    <w:rsid w:val="009B71F2"/>
    <w:rsid w:val="009B7204"/>
    <w:rsid w:val="009B7A2B"/>
    <w:rsid w:val="009C003D"/>
    <w:rsid w:val="009C0074"/>
    <w:rsid w:val="009C0564"/>
    <w:rsid w:val="009C0B23"/>
    <w:rsid w:val="009C15FF"/>
    <w:rsid w:val="009C1C31"/>
    <w:rsid w:val="009C2282"/>
    <w:rsid w:val="009C2685"/>
    <w:rsid w:val="009C2E1F"/>
    <w:rsid w:val="009C2F1E"/>
    <w:rsid w:val="009C34B7"/>
    <w:rsid w:val="009C39BC"/>
    <w:rsid w:val="009C45C4"/>
    <w:rsid w:val="009C4952"/>
    <w:rsid w:val="009C4B3C"/>
    <w:rsid w:val="009C4BC2"/>
    <w:rsid w:val="009C4D22"/>
    <w:rsid w:val="009C4D8C"/>
    <w:rsid w:val="009C50D0"/>
    <w:rsid w:val="009C57C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1E5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006"/>
    <w:rsid w:val="009D319C"/>
    <w:rsid w:val="009D342F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462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46C"/>
    <w:rsid w:val="00A015BB"/>
    <w:rsid w:val="00A01E18"/>
    <w:rsid w:val="00A01F17"/>
    <w:rsid w:val="00A020E9"/>
    <w:rsid w:val="00A0229C"/>
    <w:rsid w:val="00A022A5"/>
    <w:rsid w:val="00A025E5"/>
    <w:rsid w:val="00A02839"/>
    <w:rsid w:val="00A02EEC"/>
    <w:rsid w:val="00A03A22"/>
    <w:rsid w:val="00A03F95"/>
    <w:rsid w:val="00A040F9"/>
    <w:rsid w:val="00A04634"/>
    <w:rsid w:val="00A05162"/>
    <w:rsid w:val="00A05305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1E21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11D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3FD8"/>
    <w:rsid w:val="00A240E7"/>
    <w:rsid w:val="00A24346"/>
    <w:rsid w:val="00A24A43"/>
    <w:rsid w:val="00A24B19"/>
    <w:rsid w:val="00A24C66"/>
    <w:rsid w:val="00A24C73"/>
    <w:rsid w:val="00A25294"/>
    <w:rsid w:val="00A254EE"/>
    <w:rsid w:val="00A25BE7"/>
    <w:rsid w:val="00A25C1A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3C2B"/>
    <w:rsid w:val="00A44766"/>
    <w:rsid w:val="00A44EF9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25AF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26F9"/>
    <w:rsid w:val="00A630A2"/>
    <w:rsid w:val="00A632B8"/>
    <w:rsid w:val="00A63400"/>
    <w:rsid w:val="00A63BF3"/>
    <w:rsid w:val="00A64558"/>
    <w:rsid w:val="00A646AD"/>
    <w:rsid w:val="00A64942"/>
    <w:rsid w:val="00A64A21"/>
    <w:rsid w:val="00A65911"/>
    <w:rsid w:val="00A65F55"/>
    <w:rsid w:val="00A6643C"/>
    <w:rsid w:val="00A66C99"/>
    <w:rsid w:val="00A66D1C"/>
    <w:rsid w:val="00A66FA4"/>
    <w:rsid w:val="00A671CD"/>
    <w:rsid w:val="00A674F8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0C"/>
    <w:rsid w:val="00A72AB0"/>
    <w:rsid w:val="00A72D8A"/>
    <w:rsid w:val="00A72F0B"/>
    <w:rsid w:val="00A73220"/>
    <w:rsid w:val="00A7333A"/>
    <w:rsid w:val="00A73594"/>
    <w:rsid w:val="00A73D0D"/>
    <w:rsid w:val="00A73F4F"/>
    <w:rsid w:val="00A7443D"/>
    <w:rsid w:val="00A74A92"/>
    <w:rsid w:val="00A75096"/>
    <w:rsid w:val="00A7521E"/>
    <w:rsid w:val="00A75CC1"/>
    <w:rsid w:val="00A75E88"/>
    <w:rsid w:val="00A77D92"/>
    <w:rsid w:val="00A80128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617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5489"/>
    <w:rsid w:val="00A8557B"/>
    <w:rsid w:val="00A85A05"/>
    <w:rsid w:val="00A85F76"/>
    <w:rsid w:val="00A85FF6"/>
    <w:rsid w:val="00A866B4"/>
    <w:rsid w:val="00A86AC5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4C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B95"/>
    <w:rsid w:val="00AA2F73"/>
    <w:rsid w:val="00AA3C4E"/>
    <w:rsid w:val="00AA3DB7"/>
    <w:rsid w:val="00AA42A9"/>
    <w:rsid w:val="00AA4591"/>
    <w:rsid w:val="00AA4D67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900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348"/>
    <w:rsid w:val="00AB745E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2C4C"/>
    <w:rsid w:val="00AC3540"/>
    <w:rsid w:val="00AC4242"/>
    <w:rsid w:val="00AC43BC"/>
    <w:rsid w:val="00AC45C8"/>
    <w:rsid w:val="00AC490B"/>
    <w:rsid w:val="00AC6142"/>
    <w:rsid w:val="00AC6490"/>
    <w:rsid w:val="00AC6714"/>
    <w:rsid w:val="00AC6BC8"/>
    <w:rsid w:val="00AC74DA"/>
    <w:rsid w:val="00AC7A2B"/>
    <w:rsid w:val="00AC7C25"/>
    <w:rsid w:val="00AC7FA0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7B0"/>
    <w:rsid w:val="00AD3976"/>
    <w:rsid w:val="00AD3E4E"/>
    <w:rsid w:val="00AD4457"/>
    <w:rsid w:val="00AD4900"/>
    <w:rsid w:val="00AD4D2A"/>
    <w:rsid w:val="00AD4DE0"/>
    <w:rsid w:val="00AD50E4"/>
    <w:rsid w:val="00AD5321"/>
    <w:rsid w:val="00AD542F"/>
    <w:rsid w:val="00AD5921"/>
    <w:rsid w:val="00AD5E61"/>
    <w:rsid w:val="00AD6990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4A9"/>
    <w:rsid w:val="00AE3B4E"/>
    <w:rsid w:val="00AE3E76"/>
    <w:rsid w:val="00AE4C4A"/>
    <w:rsid w:val="00AE52B5"/>
    <w:rsid w:val="00AE59EC"/>
    <w:rsid w:val="00AE6410"/>
    <w:rsid w:val="00AE6536"/>
    <w:rsid w:val="00AE67B3"/>
    <w:rsid w:val="00AE6B96"/>
    <w:rsid w:val="00AE6CA2"/>
    <w:rsid w:val="00AE6D1F"/>
    <w:rsid w:val="00AE6E3D"/>
    <w:rsid w:val="00AE7395"/>
    <w:rsid w:val="00AE7788"/>
    <w:rsid w:val="00AE7864"/>
    <w:rsid w:val="00AE7930"/>
    <w:rsid w:val="00AE7949"/>
    <w:rsid w:val="00AE7BC7"/>
    <w:rsid w:val="00AE7F3F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6EAD"/>
    <w:rsid w:val="00AF73C3"/>
    <w:rsid w:val="00AF77A2"/>
    <w:rsid w:val="00AF795C"/>
    <w:rsid w:val="00AF7B94"/>
    <w:rsid w:val="00B00752"/>
    <w:rsid w:val="00B01242"/>
    <w:rsid w:val="00B017A2"/>
    <w:rsid w:val="00B018ED"/>
    <w:rsid w:val="00B01F5D"/>
    <w:rsid w:val="00B021FF"/>
    <w:rsid w:val="00B02456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D2A"/>
    <w:rsid w:val="00B07414"/>
    <w:rsid w:val="00B07E9E"/>
    <w:rsid w:val="00B10558"/>
    <w:rsid w:val="00B1091F"/>
    <w:rsid w:val="00B10C3E"/>
    <w:rsid w:val="00B11223"/>
    <w:rsid w:val="00B120B5"/>
    <w:rsid w:val="00B121A4"/>
    <w:rsid w:val="00B121EC"/>
    <w:rsid w:val="00B12589"/>
    <w:rsid w:val="00B13079"/>
    <w:rsid w:val="00B13AD0"/>
    <w:rsid w:val="00B13CF9"/>
    <w:rsid w:val="00B13EE8"/>
    <w:rsid w:val="00B145BA"/>
    <w:rsid w:val="00B14957"/>
    <w:rsid w:val="00B156A9"/>
    <w:rsid w:val="00B15B31"/>
    <w:rsid w:val="00B15F83"/>
    <w:rsid w:val="00B160FF"/>
    <w:rsid w:val="00B16322"/>
    <w:rsid w:val="00B1662E"/>
    <w:rsid w:val="00B1707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577"/>
    <w:rsid w:val="00B25626"/>
    <w:rsid w:val="00B25762"/>
    <w:rsid w:val="00B25B40"/>
    <w:rsid w:val="00B25FDE"/>
    <w:rsid w:val="00B26AB0"/>
    <w:rsid w:val="00B26AD2"/>
    <w:rsid w:val="00B26CA2"/>
    <w:rsid w:val="00B27F9C"/>
    <w:rsid w:val="00B27FCB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48E"/>
    <w:rsid w:val="00B346A8"/>
    <w:rsid w:val="00B34A9F"/>
    <w:rsid w:val="00B34B80"/>
    <w:rsid w:val="00B358F9"/>
    <w:rsid w:val="00B3595B"/>
    <w:rsid w:val="00B35CDA"/>
    <w:rsid w:val="00B35E5C"/>
    <w:rsid w:val="00B36B7A"/>
    <w:rsid w:val="00B372B1"/>
    <w:rsid w:val="00B37408"/>
    <w:rsid w:val="00B37806"/>
    <w:rsid w:val="00B37D97"/>
    <w:rsid w:val="00B4043A"/>
    <w:rsid w:val="00B40940"/>
    <w:rsid w:val="00B40AF0"/>
    <w:rsid w:val="00B40DF2"/>
    <w:rsid w:val="00B411BD"/>
    <w:rsid w:val="00B41262"/>
    <w:rsid w:val="00B41538"/>
    <w:rsid w:val="00B41559"/>
    <w:rsid w:val="00B41776"/>
    <w:rsid w:val="00B418E8"/>
    <w:rsid w:val="00B41BAD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3CFD"/>
    <w:rsid w:val="00B43D07"/>
    <w:rsid w:val="00B441DA"/>
    <w:rsid w:val="00B441FC"/>
    <w:rsid w:val="00B442F8"/>
    <w:rsid w:val="00B44E18"/>
    <w:rsid w:val="00B44E89"/>
    <w:rsid w:val="00B44F99"/>
    <w:rsid w:val="00B45837"/>
    <w:rsid w:val="00B45876"/>
    <w:rsid w:val="00B46AF4"/>
    <w:rsid w:val="00B46C22"/>
    <w:rsid w:val="00B46EEE"/>
    <w:rsid w:val="00B47546"/>
    <w:rsid w:val="00B476D7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296"/>
    <w:rsid w:val="00B56533"/>
    <w:rsid w:val="00B56644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7E9"/>
    <w:rsid w:val="00B61B1C"/>
    <w:rsid w:val="00B61BE2"/>
    <w:rsid w:val="00B61CCE"/>
    <w:rsid w:val="00B61E71"/>
    <w:rsid w:val="00B61EF4"/>
    <w:rsid w:val="00B6266F"/>
    <w:rsid w:val="00B62E0B"/>
    <w:rsid w:val="00B63111"/>
    <w:rsid w:val="00B63419"/>
    <w:rsid w:val="00B63C32"/>
    <w:rsid w:val="00B64434"/>
    <w:rsid w:val="00B6454E"/>
    <w:rsid w:val="00B646DA"/>
    <w:rsid w:val="00B64D89"/>
    <w:rsid w:val="00B64DB5"/>
    <w:rsid w:val="00B653D0"/>
    <w:rsid w:val="00B6583B"/>
    <w:rsid w:val="00B65AC8"/>
    <w:rsid w:val="00B65F0B"/>
    <w:rsid w:val="00B66928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BC9"/>
    <w:rsid w:val="00B71DC8"/>
    <w:rsid w:val="00B71E8A"/>
    <w:rsid w:val="00B72004"/>
    <w:rsid w:val="00B7238B"/>
    <w:rsid w:val="00B72C8C"/>
    <w:rsid w:val="00B72DA1"/>
    <w:rsid w:val="00B73203"/>
    <w:rsid w:val="00B73551"/>
    <w:rsid w:val="00B73FCE"/>
    <w:rsid w:val="00B74320"/>
    <w:rsid w:val="00B746C6"/>
    <w:rsid w:val="00B75C35"/>
    <w:rsid w:val="00B7604C"/>
    <w:rsid w:val="00B7652C"/>
    <w:rsid w:val="00B766BF"/>
    <w:rsid w:val="00B76B01"/>
    <w:rsid w:val="00B76DA3"/>
    <w:rsid w:val="00B76FA6"/>
    <w:rsid w:val="00B77279"/>
    <w:rsid w:val="00B77DDF"/>
    <w:rsid w:val="00B80315"/>
    <w:rsid w:val="00B804C1"/>
    <w:rsid w:val="00B80529"/>
    <w:rsid w:val="00B80910"/>
    <w:rsid w:val="00B818F4"/>
    <w:rsid w:val="00B81B80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5EEB"/>
    <w:rsid w:val="00B861CF"/>
    <w:rsid w:val="00B86476"/>
    <w:rsid w:val="00B86A3D"/>
    <w:rsid w:val="00B875C7"/>
    <w:rsid w:val="00B901D9"/>
    <w:rsid w:val="00B90D10"/>
    <w:rsid w:val="00B90E75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4F"/>
    <w:rsid w:val="00BA0632"/>
    <w:rsid w:val="00BA070D"/>
    <w:rsid w:val="00BA0AAA"/>
    <w:rsid w:val="00BA0AFF"/>
    <w:rsid w:val="00BA0C07"/>
    <w:rsid w:val="00BA0C8A"/>
    <w:rsid w:val="00BA0DAF"/>
    <w:rsid w:val="00BA0DFB"/>
    <w:rsid w:val="00BA19EE"/>
    <w:rsid w:val="00BA2FEF"/>
    <w:rsid w:val="00BA32A4"/>
    <w:rsid w:val="00BA4227"/>
    <w:rsid w:val="00BA422B"/>
    <w:rsid w:val="00BA427A"/>
    <w:rsid w:val="00BA556D"/>
    <w:rsid w:val="00BA5C2F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396D"/>
    <w:rsid w:val="00BB4322"/>
    <w:rsid w:val="00BB4A8D"/>
    <w:rsid w:val="00BB4BA2"/>
    <w:rsid w:val="00BB5247"/>
    <w:rsid w:val="00BB5358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4D5"/>
    <w:rsid w:val="00BC6FD6"/>
    <w:rsid w:val="00BC7551"/>
    <w:rsid w:val="00BC7641"/>
    <w:rsid w:val="00BD007C"/>
    <w:rsid w:val="00BD008E"/>
    <w:rsid w:val="00BD0A69"/>
    <w:rsid w:val="00BD0CAF"/>
    <w:rsid w:val="00BD0E61"/>
    <w:rsid w:val="00BD1DEC"/>
    <w:rsid w:val="00BD258A"/>
    <w:rsid w:val="00BD2659"/>
    <w:rsid w:val="00BD2F3B"/>
    <w:rsid w:val="00BD336F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8DF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78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D5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4B6"/>
    <w:rsid w:val="00BF683F"/>
    <w:rsid w:val="00BF6EE5"/>
    <w:rsid w:val="00BF7005"/>
    <w:rsid w:val="00BF72A3"/>
    <w:rsid w:val="00BF73F2"/>
    <w:rsid w:val="00BF7413"/>
    <w:rsid w:val="00BF74BD"/>
    <w:rsid w:val="00BF7F5C"/>
    <w:rsid w:val="00C005EA"/>
    <w:rsid w:val="00C01671"/>
    <w:rsid w:val="00C02419"/>
    <w:rsid w:val="00C0253A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3F35"/>
    <w:rsid w:val="00C04DA3"/>
    <w:rsid w:val="00C05529"/>
    <w:rsid w:val="00C05BEC"/>
    <w:rsid w:val="00C05FC2"/>
    <w:rsid w:val="00C069FF"/>
    <w:rsid w:val="00C06E7D"/>
    <w:rsid w:val="00C06FE3"/>
    <w:rsid w:val="00C074A7"/>
    <w:rsid w:val="00C07940"/>
    <w:rsid w:val="00C10375"/>
    <w:rsid w:val="00C103D4"/>
    <w:rsid w:val="00C1112B"/>
    <w:rsid w:val="00C11137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853"/>
    <w:rsid w:val="00C16A37"/>
    <w:rsid w:val="00C16C30"/>
    <w:rsid w:val="00C16E6F"/>
    <w:rsid w:val="00C170B7"/>
    <w:rsid w:val="00C1746D"/>
    <w:rsid w:val="00C174B7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73E"/>
    <w:rsid w:val="00C26DB8"/>
    <w:rsid w:val="00C271E9"/>
    <w:rsid w:val="00C27805"/>
    <w:rsid w:val="00C310CB"/>
    <w:rsid w:val="00C31348"/>
    <w:rsid w:val="00C314EE"/>
    <w:rsid w:val="00C31F9B"/>
    <w:rsid w:val="00C32702"/>
    <w:rsid w:val="00C32AC4"/>
    <w:rsid w:val="00C32B7D"/>
    <w:rsid w:val="00C33065"/>
    <w:rsid w:val="00C3328B"/>
    <w:rsid w:val="00C33408"/>
    <w:rsid w:val="00C334AE"/>
    <w:rsid w:val="00C33819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A7D"/>
    <w:rsid w:val="00C42F91"/>
    <w:rsid w:val="00C4304C"/>
    <w:rsid w:val="00C43315"/>
    <w:rsid w:val="00C43388"/>
    <w:rsid w:val="00C4362F"/>
    <w:rsid w:val="00C4391D"/>
    <w:rsid w:val="00C43A29"/>
    <w:rsid w:val="00C43AC4"/>
    <w:rsid w:val="00C44004"/>
    <w:rsid w:val="00C4500E"/>
    <w:rsid w:val="00C451AB"/>
    <w:rsid w:val="00C452F5"/>
    <w:rsid w:val="00C45834"/>
    <w:rsid w:val="00C45C2C"/>
    <w:rsid w:val="00C46520"/>
    <w:rsid w:val="00C46555"/>
    <w:rsid w:val="00C46B15"/>
    <w:rsid w:val="00C46E46"/>
    <w:rsid w:val="00C46E9F"/>
    <w:rsid w:val="00C46F7D"/>
    <w:rsid w:val="00C4757A"/>
    <w:rsid w:val="00C479B5"/>
    <w:rsid w:val="00C47C53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60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1C50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2E5"/>
    <w:rsid w:val="00C763B6"/>
    <w:rsid w:val="00C7644F"/>
    <w:rsid w:val="00C768F6"/>
    <w:rsid w:val="00C76B9D"/>
    <w:rsid w:val="00C76ED5"/>
    <w:rsid w:val="00C7735A"/>
    <w:rsid w:val="00C7741F"/>
    <w:rsid w:val="00C778E0"/>
    <w:rsid w:val="00C80073"/>
    <w:rsid w:val="00C802E1"/>
    <w:rsid w:val="00C80496"/>
    <w:rsid w:val="00C80709"/>
    <w:rsid w:val="00C809EC"/>
    <w:rsid w:val="00C80DEA"/>
    <w:rsid w:val="00C80F35"/>
    <w:rsid w:val="00C819C5"/>
    <w:rsid w:val="00C81A20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13B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1F14"/>
    <w:rsid w:val="00C92C7F"/>
    <w:rsid w:val="00C9369D"/>
    <w:rsid w:val="00C936A7"/>
    <w:rsid w:val="00C944FA"/>
    <w:rsid w:val="00C94D73"/>
    <w:rsid w:val="00C94E20"/>
    <w:rsid w:val="00C94F99"/>
    <w:rsid w:val="00C95681"/>
    <w:rsid w:val="00C957C7"/>
    <w:rsid w:val="00C957E3"/>
    <w:rsid w:val="00C95854"/>
    <w:rsid w:val="00C95EFF"/>
    <w:rsid w:val="00C9688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0B28"/>
    <w:rsid w:val="00CA113D"/>
    <w:rsid w:val="00CA14BE"/>
    <w:rsid w:val="00CA1907"/>
    <w:rsid w:val="00CA1ECF"/>
    <w:rsid w:val="00CA1FE8"/>
    <w:rsid w:val="00CA2241"/>
    <w:rsid w:val="00CA2324"/>
    <w:rsid w:val="00CA2C6A"/>
    <w:rsid w:val="00CA2D69"/>
    <w:rsid w:val="00CA302A"/>
    <w:rsid w:val="00CA3CDD"/>
    <w:rsid w:val="00CA403B"/>
    <w:rsid w:val="00CA4B41"/>
    <w:rsid w:val="00CA505A"/>
    <w:rsid w:val="00CA58B9"/>
    <w:rsid w:val="00CA59DD"/>
    <w:rsid w:val="00CA5B2A"/>
    <w:rsid w:val="00CA64F7"/>
    <w:rsid w:val="00CA658C"/>
    <w:rsid w:val="00CA68B2"/>
    <w:rsid w:val="00CA68B9"/>
    <w:rsid w:val="00CA6C56"/>
    <w:rsid w:val="00CA7D70"/>
    <w:rsid w:val="00CB008E"/>
    <w:rsid w:val="00CB01FA"/>
    <w:rsid w:val="00CB03F6"/>
    <w:rsid w:val="00CB0737"/>
    <w:rsid w:val="00CB0895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3E0B"/>
    <w:rsid w:val="00CB4976"/>
    <w:rsid w:val="00CB584A"/>
    <w:rsid w:val="00CB5B1E"/>
    <w:rsid w:val="00CB5D18"/>
    <w:rsid w:val="00CB6595"/>
    <w:rsid w:val="00CB6BAA"/>
    <w:rsid w:val="00CB6E7B"/>
    <w:rsid w:val="00CB6ED3"/>
    <w:rsid w:val="00CB6F55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2D85"/>
    <w:rsid w:val="00CC3A23"/>
    <w:rsid w:val="00CC4A92"/>
    <w:rsid w:val="00CC4C71"/>
    <w:rsid w:val="00CC5058"/>
    <w:rsid w:val="00CC5566"/>
    <w:rsid w:val="00CC5A3C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36E6"/>
    <w:rsid w:val="00CD43CD"/>
    <w:rsid w:val="00CD4533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3BA"/>
    <w:rsid w:val="00CE371A"/>
    <w:rsid w:val="00CE440E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3102"/>
    <w:rsid w:val="00D03727"/>
    <w:rsid w:val="00D0378A"/>
    <w:rsid w:val="00D03E14"/>
    <w:rsid w:val="00D04253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2911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10F"/>
    <w:rsid w:val="00D3323C"/>
    <w:rsid w:val="00D33456"/>
    <w:rsid w:val="00D33807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0EAE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914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419"/>
    <w:rsid w:val="00D55072"/>
    <w:rsid w:val="00D551B5"/>
    <w:rsid w:val="00D553EC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6"/>
    <w:rsid w:val="00D6596C"/>
    <w:rsid w:val="00D659B1"/>
    <w:rsid w:val="00D65E00"/>
    <w:rsid w:val="00D660C4"/>
    <w:rsid w:val="00D66E18"/>
    <w:rsid w:val="00D6734D"/>
    <w:rsid w:val="00D679CF"/>
    <w:rsid w:val="00D679D3"/>
    <w:rsid w:val="00D702F2"/>
    <w:rsid w:val="00D7037F"/>
    <w:rsid w:val="00D71A8D"/>
    <w:rsid w:val="00D71F28"/>
    <w:rsid w:val="00D7215B"/>
    <w:rsid w:val="00D7270A"/>
    <w:rsid w:val="00D72E4E"/>
    <w:rsid w:val="00D72F4C"/>
    <w:rsid w:val="00D73404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950"/>
    <w:rsid w:val="00D83AE9"/>
    <w:rsid w:val="00D83E67"/>
    <w:rsid w:val="00D83E8E"/>
    <w:rsid w:val="00D84A09"/>
    <w:rsid w:val="00D84C25"/>
    <w:rsid w:val="00D84FF3"/>
    <w:rsid w:val="00D8563A"/>
    <w:rsid w:val="00D856BE"/>
    <w:rsid w:val="00D857B8"/>
    <w:rsid w:val="00D857EA"/>
    <w:rsid w:val="00D85E1E"/>
    <w:rsid w:val="00D860F1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B84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615D"/>
    <w:rsid w:val="00DA6598"/>
    <w:rsid w:val="00DA6670"/>
    <w:rsid w:val="00DA6C0F"/>
    <w:rsid w:val="00DA702F"/>
    <w:rsid w:val="00DA7277"/>
    <w:rsid w:val="00DA77E5"/>
    <w:rsid w:val="00DA7F8A"/>
    <w:rsid w:val="00DB0176"/>
    <w:rsid w:val="00DB0404"/>
    <w:rsid w:val="00DB0473"/>
    <w:rsid w:val="00DB11F8"/>
    <w:rsid w:val="00DB1251"/>
    <w:rsid w:val="00DB18F8"/>
    <w:rsid w:val="00DB1F2A"/>
    <w:rsid w:val="00DB20F1"/>
    <w:rsid w:val="00DB2131"/>
    <w:rsid w:val="00DB21D3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48FD"/>
    <w:rsid w:val="00DC5672"/>
    <w:rsid w:val="00DC56D2"/>
    <w:rsid w:val="00DC60A2"/>
    <w:rsid w:val="00DC6600"/>
    <w:rsid w:val="00DC6729"/>
    <w:rsid w:val="00DC67BD"/>
    <w:rsid w:val="00DC6924"/>
    <w:rsid w:val="00DC699A"/>
    <w:rsid w:val="00DC71F2"/>
    <w:rsid w:val="00DC7B3F"/>
    <w:rsid w:val="00DC7B6B"/>
    <w:rsid w:val="00DC7D59"/>
    <w:rsid w:val="00DD0761"/>
    <w:rsid w:val="00DD0969"/>
    <w:rsid w:val="00DD131B"/>
    <w:rsid w:val="00DD1B13"/>
    <w:rsid w:val="00DD2025"/>
    <w:rsid w:val="00DD22EA"/>
    <w:rsid w:val="00DD23A0"/>
    <w:rsid w:val="00DD244C"/>
    <w:rsid w:val="00DD3EE0"/>
    <w:rsid w:val="00DD3EF5"/>
    <w:rsid w:val="00DD4197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161"/>
    <w:rsid w:val="00DE174C"/>
    <w:rsid w:val="00DE219B"/>
    <w:rsid w:val="00DE277D"/>
    <w:rsid w:val="00DE2B98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7FD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51B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440"/>
    <w:rsid w:val="00E0054A"/>
    <w:rsid w:val="00E005B7"/>
    <w:rsid w:val="00E005CE"/>
    <w:rsid w:val="00E0082C"/>
    <w:rsid w:val="00E00E04"/>
    <w:rsid w:val="00E013B0"/>
    <w:rsid w:val="00E0196B"/>
    <w:rsid w:val="00E01989"/>
    <w:rsid w:val="00E01DAA"/>
    <w:rsid w:val="00E021FE"/>
    <w:rsid w:val="00E023E5"/>
    <w:rsid w:val="00E02432"/>
    <w:rsid w:val="00E02513"/>
    <w:rsid w:val="00E03918"/>
    <w:rsid w:val="00E04022"/>
    <w:rsid w:val="00E04D96"/>
    <w:rsid w:val="00E0515A"/>
    <w:rsid w:val="00E05E26"/>
    <w:rsid w:val="00E06918"/>
    <w:rsid w:val="00E070E0"/>
    <w:rsid w:val="00E0728F"/>
    <w:rsid w:val="00E0755C"/>
    <w:rsid w:val="00E079C4"/>
    <w:rsid w:val="00E079E7"/>
    <w:rsid w:val="00E10332"/>
    <w:rsid w:val="00E10FA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639"/>
    <w:rsid w:val="00E22CCD"/>
    <w:rsid w:val="00E2314E"/>
    <w:rsid w:val="00E2352B"/>
    <w:rsid w:val="00E235F0"/>
    <w:rsid w:val="00E2366E"/>
    <w:rsid w:val="00E238AE"/>
    <w:rsid w:val="00E23A11"/>
    <w:rsid w:val="00E23BDB"/>
    <w:rsid w:val="00E23FB7"/>
    <w:rsid w:val="00E24A27"/>
    <w:rsid w:val="00E25A8A"/>
    <w:rsid w:val="00E25F89"/>
    <w:rsid w:val="00E26317"/>
    <w:rsid w:val="00E26795"/>
    <w:rsid w:val="00E26A00"/>
    <w:rsid w:val="00E26D27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2E0"/>
    <w:rsid w:val="00E44837"/>
    <w:rsid w:val="00E448F1"/>
    <w:rsid w:val="00E44B58"/>
    <w:rsid w:val="00E44C8F"/>
    <w:rsid w:val="00E44F44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57B"/>
    <w:rsid w:val="00E53D1D"/>
    <w:rsid w:val="00E53D30"/>
    <w:rsid w:val="00E53FA9"/>
    <w:rsid w:val="00E53FFA"/>
    <w:rsid w:val="00E5414C"/>
    <w:rsid w:val="00E5458A"/>
    <w:rsid w:val="00E547B3"/>
    <w:rsid w:val="00E554B7"/>
    <w:rsid w:val="00E556B5"/>
    <w:rsid w:val="00E57060"/>
    <w:rsid w:val="00E57211"/>
    <w:rsid w:val="00E5723F"/>
    <w:rsid w:val="00E5733D"/>
    <w:rsid w:val="00E57522"/>
    <w:rsid w:val="00E605FA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A94"/>
    <w:rsid w:val="00E62D58"/>
    <w:rsid w:val="00E62D8A"/>
    <w:rsid w:val="00E632A3"/>
    <w:rsid w:val="00E64424"/>
    <w:rsid w:val="00E64C99"/>
    <w:rsid w:val="00E64CD3"/>
    <w:rsid w:val="00E64CF6"/>
    <w:rsid w:val="00E65202"/>
    <w:rsid w:val="00E652F1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406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869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43D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8F6"/>
    <w:rsid w:val="00E91F04"/>
    <w:rsid w:val="00E91F35"/>
    <w:rsid w:val="00E9210E"/>
    <w:rsid w:val="00E92236"/>
    <w:rsid w:val="00E93334"/>
    <w:rsid w:val="00E9337C"/>
    <w:rsid w:val="00E9363A"/>
    <w:rsid w:val="00E949E3"/>
    <w:rsid w:val="00E953AF"/>
    <w:rsid w:val="00E9571D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3FFA"/>
    <w:rsid w:val="00EB44A3"/>
    <w:rsid w:val="00EB49C9"/>
    <w:rsid w:val="00EB4AD6"/>
    <w:rsid w:val="00EB4CFF"/>
    <w:rsid w:val="00EB4DAD"/>
    <w:rsid w:val="00EB52AD"/>
    <w:rsid w:val="00EB5476"/>
    <w:rsid w:val="00EB5E1B"/>
    <w:rsid w:val="00EB652A"/>
    <w:rsid w:val="00EB7070"/>
    <w:rsid w:val="00EB70B0"/>
    <w:rsid w:val="00EB7321"/>
    <w:rsid w:val="00EB7356"/>
    <w:rsid w:val="00EB7633"/>
    <w:rsid w:val="00EB7736"/>
    <w:rsid w:val="00EB7E11"/>
    <w:rsid w:val="00EC0C0F"/>
    <w:rsid w:val="00EC1268"/>
    <w:rsid w:val="00EC16BC"/>
    <w:rsid w:val="00EC1E8F"/>
    <w:rsid w:val="00EC24F5"/>
    <w:rsid w:val="00EC257C"/>
    <w:rsid w:val="00EC295E"/>
    <w:rsid w:val="00EC2E2D"/>
    <w:rsid w:val="00EC3458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BAF"/>
    <w:rsid w:val="00EC7D16"/>
    <w:rsid w:val="00EC7DB6"/>
    <w:rsid w:val="00ED06A6"/>
    <w:rsid w:val="00ED098A"/>
    <w:rsid w:val="00ED162F"/>
    <w:rsid w:val="00ED1873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4C6"/>
    <w:rsid w:val="00ED5EE1"/>
    <w:rsid w:val="00ED5FE4"/>
    <w:rsid w:val="00ED60CF"/>
    <w:rsid w:val="00ED6ABF"/>
    <w:rsid w:val="00ED71C5"/>
    <w:rsid w:val="00ED7476"/>
    <w:rsid w:val="00ED793D"/>
    <w:rsid w:val="00EE12C7"/>
    <w:rsid w:val="00EE1412"/>
    <w:rsid w:val="00EE168D"/>
    <w:rsid w:val="00EE16FA"/>
    <w:rsid w:val="00EE17D8"/>
    <w:rsid w:val="00EE25F4"/>
    <w:rsid w:val="00EE2959"/>
    <w:rsid w:val="00EE39B6"/>
    <w:rsid w:val="00EE3C42"/>
    <w:rsid w:val="00EE3D4F"/>
    <w:rsid w:val="00EE46EB"/>
    <w:rsid w:val="00EE4A5C"/>
    <w:rsid w:val="00EE52A8"/>
    <w:rsid w:val="00EE534D"/>
    <w:rsid w:val="00EE5523"/>
    <w:rsid w:val="00EE5560"/>
    <w:rsid w:val="00EE5B3E"/>
    <w:rsid w:val="00EE5F7E"/>
    <w:rsid w:val="00EE605A"/>
    <w:rsid w:val="00EE64D9"/>
    <w:rsid w:val="00EE6F1E"/>
    <w:rsid w:val="00EF0348"/>
    <w:rsid w:val="00EF082A"/>
    <w:rsid w:val="00EF11AB"/>
    <w:rsid w:val="00EF1F9C"/>
    <w:rsid w:val="00EF2245"/>
    <w:rsid w:val="00EF2E9C"/>
    <w:rsid w:val="00EF3B50"/>
    <w:rsid w:val="00EF4290"/>
    <w:rsid w:val="00EF4366"/>
    <w:rsid w:val="00EF4CD6"/>
    <w:rsid w:val="00EF4EAF"/>
    <w:rsid w:val="00EF4F63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1C8"/>
    <w:rsid w:val="00F05327"/>
    <w:rsid w:val="00F0601D"/>
    <w:rsid w:val="00F0628D"/>
    <w:rsid w:val="00F06651"/>
    <w:rsid w:val="00F06842"/>
    <w:rsid w:val="00F06D82"/>
    <w:rsid w:val="00F07299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5A9"/>
    <w:rsid w:val="00F116EF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09D3"/>
    <w:rsid w:val="00F312A9"/>
    <w:rsid w:val="00F31B03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A33"/>
    <w:rsid w:val="00F40CE8"/>
    <w:rsid w:val="00F4131E"/>
    <w:rsid w:val="00F41604"/>
    <w:rsid w:val="00F41D06"/>
    <w:rsid w:val="00F41F05"/>
    <w:rsid w:val="00F4206F"/>
    <w:rsid w:val="00F433BD"/>
    <w:rsid w:val="00F439ED"/>
    <w:rsid w:val="00F43A9B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67A4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563"/>
    <w:rsid w:val="00F56AE9"/>
    <w:rsid w:val="00F56B3A"/>
    <w:rsid w:val="00F56CD2"/>
    <w:rsid w:val="00F56DCF"/>
    <w:rsid w:val="00F57034"/>
    <w:rsid w:val="00F573EF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7C0"/>
    <w:rsid w:val="00F6583C"/>
    <w:rsid w:val="00F6589A"/>
    <w:rsid w:val="00F65EC1"/>
    <w:rsid w:val="00F66376"/>
    <w:rsid w:val="00F669DB"/>
    <w:rsid w:val="00F66F9A"/>
    <w:rsid w:val="00F675B4"/>
    <w:rsid w:val="00F6783E"/>
    <w:rsid w:val="00F67BF1"/>
    <w:rsid w:val="00F706E9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04D"/>
    <w:rsid w:val="00F7212C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6EFC"/>
    <w:rsid w:val="00F7729F"/>
    <w:rsid w:val="00F7734B"/>
    <w:rsid w:val="00F774E9"/>
    <w:rsid w:val="00F77740"/>
    <w:rsid w:val="00F77AD7"/>
    <w:rsid w:val="00F77C7F"/>
    <w:rsid w:val="00F80329"/>
    <w:rsid w:val="00F80399"/>
    <w:rsid w:val="00F8055C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6C"/>
    <w:rsid w:val="00F83BC0"/>
    <w:rsid w:val="00F83DB3"/>
    <w:rsid w:val="00F84069"/>
    <w:rsid w:val="00F843D7"/>
    <w:rsid w:val="00F84449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8A0"/>
    <w:rsid w:val="00F93D72"/>
    <w:rsid w:val="00F93E65"/>
    <w:rsid w:val="00F93F8D"/>
    <w:rsid w:val="00F94070"/>
    <w:rsid w:val="00F946DD"/>
    <w:rsid w:val="00F948D4"/>
    <w:rsid w:val="00F94C29"/>
    <w:rsid w:val="00F9501F"/>
    <w:rsid w:val="00F950B5"/>
    <w:rsid w:val="00F9513F"/>
    <w:rsid w:val="00F955C8"/>
    <w:rsid w:val="00F95687"/>
    <w:rsid w:val="00F958FB"/>
    <w:rsid w:val="00F95AC1"/>
    <w:rsid w:val="00F96479"/>
    <w:rsid w:val="00F96CAF"/>
    <w:rsid w:val="00F97908"/>
    <w:rsid w:val="00F97B43"/>
    <w:rsid w:val="00FA07F8"/>
    <w:rsid w:val="00FA0B53"/>
    <w:rsid w:val="00FA105C"/>
    <w:rsid w:val="00FA13C9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8A7"/>
    <w:rsid w:val="00FA3A71"/>
    <w:rsid w:val="00FA3B76"/>
    <w:rsid w:val="00FA444A"/>
    <w:rsid w:val="00FA4CA3"/>
    <w:rsid w:val="00FA4D66"/>
    <w:rsid w:val="00FA5A4E"/>
    <w:rsid w:val="00FA5EDB"/>
    <w:rsid w:val="00FA65CA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1C88"/>
    <w:rsid w:val="00FB2537"/>
    <w:rsid w:val="00FB28EA"/>
    <w:rsid w:val="00FB30ED"/>
    <w:rsid w:val="00FB31DD"/>
    <w:rsid w:val="00FB33DC"/>
    <w:rsid w:val="00FB4338"/>
    <w:rsid w:val="00FB477E"/>
    <w:rsid w:val="00FB47F0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74B"/>
    <w:rsid w:val="00FC2B53"/>
    <w:rsid w:val="00FC2FA2"/>
    <w:rsid w:val="00FC30B2"/>
    <w:rsid w:val="00FC4191"/>
    <w:rsid w:val="00FC4729"/>
    <w:rsid w:val="00FC4A8C"/>
    <w:rsid w:val="00FC50A5"/>
    <w:rsid w:val="00FC512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219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552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DE1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bdfbb"/>
    </o:shapedefaults>
    <o:shapelayout v:ext="edit">
      <o:idmap v:ext="edit" data="1"/>
    </o:shapelayout>
  </w:shapeDefaults>
  <w:decimalSymbol w:val="."/>
  <w:listSeparator w:val=","/>
  <w14:docId w14:val="0A3967C9"/>
  <w15:docId w15:val="{B37FFD59-7200-4DB0-8433-ED4AB2269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uiPriority w:val="99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paragraph" w:customStyle="1" w:styleId="xl65">
    <w:name w:val="xl65"/>
    <w:basedOn w:val="Normal"/>
    <w:rsid w:val="0032181C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32181C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7">
    <w:name w:val="xl67"/>
    <w:basedOn w:val="Normal"/>
    <w:rsid w:val="0032181C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Normal"/>
    <w:rsid w:val="0032181C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Normal"/>
    <w:rsid w:val="0032181C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0">
    <w:name w:val="xl70"/>
    <w:basedOn w:val="Normal"/>
    <w:rsid w:val="0032181C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Normal"/>
    <w:rsid w:val="0032181C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Normal"/>
    <w:rsid w:val="0032181C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32181C"/>
    <w:pPr>
      <w:widowControl/>
      <w:pBdr>
        <w:top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Normal"/>
    <w:rsid w:val="0032181C"/>
    <w:pPr>
      <w:widowControl/>
      <w:pBdr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32181C"/>
    <w:pPr>
      <w:widowControl/>
      <w:pBdr>
        <w:bottom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6">
    <w:name w:val="xl76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8">
    <w:name w:val="xl78"/>
    <w:basedOn w:val="Normal"/>
    <w:rsid w:val="001403C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9">
    <w:name w:val="xl79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0">
    <w:name w:val="xl80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1">
    <w:name w:val="xl81"/>
    <w:basedOn w:val="Normal"/>
    <w:rsid w:val="001403C0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2">
    <w:name w:val="xl82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3">
    <w:name w:val="xl83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character" w:customStyle="1" w:styleId="Heading3Char">
    <w:name w:val="Heading 3 Char"/>
    <w:aliases w:val="h3 Char"/>
    <w:link w:val="Heading3"/>
    <w:rsid w:val="0015719D"/>
    <w:rPr>
      <w:sz w:val="22"/>
      <w:szCs w:val="22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89B8E-99EC-46D8-B18F-99BBA3C9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3</cp:revision>
  <cp:lastPrinted>2007-06-19T11:08:00Z</cp:lastPrinted>
  <dcterms:created xsi:type="dcterms:W3CDTF">2017-11-17T19:35:00Z</dcterms:created>
  <dcterms:modified xsi:type="dcterms:W3CDTF">2017-11-17T19:35:00Z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(3)6rTqKQN4P0lLAYteAHj0GoY+xhwqeEoe7owSD66l/9QtoYVw19ww/nDB43cIBspfu4DjJR9G
9CYvo5kz+Nn1dEdIhMGStcm/ekHDqXsEV6a0FKNmhNtcqq5JGNdKUvOQWUDkbYPmNJk08gT9
FO53iNxz0VqqJX3tMKBGIOyzizOZnEBoTqWUj7aZ68yRlgpt6tJoEyjTh7M/nNZkzeV7Qj6z
0CVzIVJuWB7uMOwQcK</vt:lpwstr>
  </property>
  <property fmtid="{D5CDD505-2E9C-101B-9397-08002B2CF9AE}" pid="28" name="_2015_ms_pID_7253431">
    <vt:lpwstr>vwBz346uhk01TK2J6r9/ZuOK6JTcrwmaq1vpNaKEEcVXucoGKQXQkU
5XZctaCueEM0ytbVUUdeqO/PXl02Bv4xMjf+jMsmWu6jZqpDDTNMBWur8wv7G6QB57sWRNbG
WThTWoWlOyinCEaAYRRDSZ0PUYeWbfHYuCIR900MjIapj6Sv5SuTC5ne1E2nxHdWq6/xRVx3
aTbPvDk620lhxcuavKjWV7O369bGmgEKyAPa</vt:lpwstr>
  </property>
  <property fmtid="{D5CDD505-2E9C-101B-9397-08002B2CF9AE}" pid="29" name="_2015_ms_pID_7253432">
    <vt:lpwstr>9SLYgYubaJNv/Uuj1fBVe1KoaqUyHBZaeQvI
qVDEvx46xPbPBkYcZNQIwjaxYlIgNQ==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1510946082</vt:lpwstr>
  </property>
</Properties>
</file>